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25" w:rsidRPr="00325F79" w:rsidRDefault="00184025" w:rsidP="00184025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085850" cy="97155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025" w:rsidRPr="00B774DA" w:rsidRDefault="00184025" w:rsidP="00184025">
      <w:pPr>
        <w:pStyle w:val="Sottotitolo"/>
        <w:rPr>
          <w:rFonts w:ascii="Calibri" w:hAnsi="Calibri" w:cs="Calibri"/>
          <w:b/>
        </w:rPr>
      </w:pPr>
      <w:r w:rsidRPr="00B774DA">
        <w:rPr>
          <w:rFonts w:ascii="Calibri" w:hAnsi="Calibri" w:cs="Calibri"/>
          <w:b/>
        </w:rPr>
        <w:t>I.C. 4 De Lauzieres</w:t>
      </w:r>
    </w:p>
    <w:p w:rsidR="00184025" w:rsidRPr="00B774DA" w:rsidRDefault="00184025" w:rsidP="00184025">
      <w:pPr>
        <w:pStyle w:val="Sottotitolo"/>
        <w:rPr>
          <w:rFonts w:ascii="Calibri" w:hAnsi="Calibri" w:cs="Calibri"/>
          <w:b/>
        </w:rPr>
      </w:pPr>
      <w:r w:rsidRPr="00B774DA">
        <w:rPr>
          <w:rFonts w:ascii="Calibri" w:hAnsi="Calibri" w:cs="Calibri"/>
          <w:b/>
        </w:rPr>
        <w:t>Ambito 0021</w:t>
      </w:r>
    </w:p>
    <w:p w:rsidR="00184025" w:rsidRPr="00B774DA" w:rsidRDefault="00184025" w:rsidP="00184025">
      <w:pPr>
        <w:pStyle w:val="Sottotitolo"/>
        <w:rPr>
          <w:rFonts w:ascii="Calibri" w:hAnsi="Calibri" w:cs="Calibri"/>
        </w:rPr>
      </w:pPr>
      <w:r w:rsidRPr="00B774DA">
        <w:rPr>
          <w:rFonts w:ascii="Calibri" w:hAnsi="Calibri" w:cs="Calibri"/>
        </w:rPr>
        <w:t>80055 – Portici (Napoli)</w:t>
      </w:r>
    </w:p>
    <w:p w:rsidR="00184025" w:rsidRPr="00B774DA" w:rsidRDefault="00184025" w:rsidP="00184025">
      <w:pPr>
        <w:pStyle w:val="Sottotitolo"/>
        <w:rPr>
          <w:rFonts w:ascii="Calibri" w:hAnsi="Calibri" w:cs="Calibri"/>
        </w:rPr>
      </w:pPr>
      <w:r w:rsidRPr="00B774DA">
        <w:rPr>
          <w:rFonts w:ascii="Calibri" w:hAnsi="Calibri" w:cs="Calibri"/>
        </w:rPr>
        <w:t>C.F. 80020500635 –</w:t>
      </w:r>
      <w:r w:rsidR="00891F3F">
        <w:rPr>
          <w:rFonts w:ascii="Calibri" w:hAnsi="Calibri" w:cs="Calibri"/>
        </w:rPr>
        <w:t xml:space="preserve"> </w:t>
      </w:r>
      <w:r w:rsidR="00891F3F" w:rsidRPr="00517C8B">
        <w:rPr>
          <w:rFonts w:asciiTheme="minorHAnsi" w:hAnsiTheme="minorHAnsi" w:cs="Calibri"/>
        </w:rPr>
        <w:t>C.M. NAIC8CC008</w:t>
      </w:r>
    </w:p>
    <w:p w:rsidR="00184025" w:rsidRPr="00B774DA" w:rsidRDefault="00184025" w:rsidP="00184025">
      <w:pPr>
        <w:pStyle w:val="Sottotitolo"/>
        <w:rPr>
          <w:rFonts w:ascii="Calibri" w:hAnsi="Calibri" w:cs="Calibri"/>
        </w:rPr>
      </w:pPr>
      <w:r w:rsidRPr="00B774DA">
        <w:rPr>
          <w:rFonts w:ascii="Calibri" w:hAnsi="Calibri" w:cs="Calibri"/>
        </w:rPr>
        <w:t>Via Salute, 45 – Tel. 081-775.32.81- Fax. 081-775.84.94</w:t>
      </w:r>
    </w:p>
    <w:p w:rsidR="00184025" w:rsidRPr="00B774DA" w:rsidRDefault="00184025" w:rsidP="00184025">
      <w:pPr>
        <w:pStyle w:val="a"/>
        <w:jc w:val="center"/>
        <w:rPr>
          <w:sz w:val="24"/>
          <w:szCs w:val="24"/>
        </w:rPr>
      </w:pPr>
    </w:p>
    <w:p w:rsidR="00184025" w:rsidRPr="00E5739C" w:rsidRDefault="00184025" w:rsidP="00184025">
      <w:pPr>
        <w:pStyle w:val="a"/>
        <w:rPr>
          <w:sz w:val="28"/>
        </w:rPr>
      </w:pPr>
    </w:p>
    <w:p w:rsidR="00184025" w:rsidRPr="00E5739C" w:rsidRDefault="00184025" w:rsidP="00184025">
      <w:pPr>
        <w:pStyle w:val="a"/>
        <w:rPr>
          <w:sz w:val="28"/>
        </w:rPr>
      </w:pPr>
    </w:p>
    <w:p w:rsidR="00184025" w:rsidRPr="00E5739C" w:rsidRDefault="00184025" w:rsidP="00184025">
      <w:pPr>
        <w:pStyle w:val="a"/>
        <w:rPr>
          <w:sz w:val="28"/>
        </w:rPr>
      </w:pPr>
    </w:p>
    <w:p w:rsidR="00184025" w:rsidRPr="00E5739C" w:rsidRDefault="00184025" w:rsidP="00184025">
      <w:pPr>
        <w:pStyle w:val="a"/>
        <w:rPr>
          <w:sz w:val="28"/>
        </w:rPr>
      </w:pPr>
    </w:p>
    <w:p w:rsidR="00184025" w:rsidRPr="00E5739C" w:rsidRDefault="00184025" w:rsidP="00184025">
      <w:pPr>
        <w:pStyle w:val="a"/>
        <w:rPr>
          <w:sz w:val="28"/>
        </w:rPr>
      </w:pPr>
    </w:p>
    <w:p w:rsidR="00184025" w:rsidRPr="00E5739C" w:rsidRDefault="00184025" w:rsidP="00184025">
      <w:pPr>
        <w:pStyle w:val="a"/>
        <w:rPr>
          <w:sz w:val="28"/>
        </w:rPr>
      </w:pPr>
    </w:p>
    <w:p w:rsidR="00184025" w:rsidRPr="00E5739C" w:rsidRDefault="00184025" w:rsidP="00184025">
      <w:pPr>
        <w:pStyle w:val="a"/>
        <w:spacing w:before="5"/>
        <w:rPr>
          <w:sz w:val="23"/>
        </w:rPr>
      </w:pPr>
    </w:p>
    <w:p w:rsidR="00184025" w:rsidRPr="006F2E5C" w:rsidRDefault="00184025" w:rsidP="00184025">
      <w:pPr>
        <w:ind w:left="579" w:right="589"/>
        <w:jc w:val="center"/>
        <w:rPr>
          <w:b/>
          <w:color w:val="0070C0"/>
          <w:sz w:val="56"/>
        </w:rPr>
      </w:pPr>
      <w:r w:rsidRPr="006F2E5C">
        <w:rPr>
          <w:b/>
          <w:color w:val="0070C0"/>
          <w:sz w:val="56"/>
          <w:u w:val="thick"/>
        </w:rPr>
        <w:t>Piano Didattico Personalizzato</w:t>
      </w:r>
    </w:p>
    <w:p w:rsidR="00184025" w:rsidRPr="00325F79" w:rsidRDefault="00184025" w:rsidP="00184025">
      <w:pPr>
        <w:spacing w:before="293"/>
        <w:ind w:left="579" w:right="585"/>
        <w:jc w:val="center"/>
        <w:rPr>
          <w:b/>
          <w:sz w:val="40"/>
        </w:rPr>
        <w:sectPr w:rsidR="00184025" w:rsidRPr="00325F79" w:rsidSect="00184025">
          <w:footerReference w:type="default" r:id="rId8"/>
          <w:pgSz w:w="11910" w:h="16840"/>
          <w:pgMar w:top="1021" w:right="1134" w:bottom="567" w:left="1134" w:header="720" w:footer="720" w:gutter="0"/>
          <w:cols w:space="720"/>
          <w:titlePg/>
          <w:docGrid w:linePitch="299"/>
        </w:sectPr>
      </w:pPr>
      <w:r w:rsidRPr="006F2E5C">
        <w:rPr>
          <w:b/>
          <w:color w:val="0070C0"/>
          <w:sz w:val="40"/>
        </w:rPr>
        <w:t>alunni con BES -  Scuola dell’Infanzia</w:t>
      </w:r>
    </w:p>
    <w:p w:rsidR="00184025" w:rsidRPr="00031BDD" w:rsidRDefault="00184025" w:rsidP="00184025">
      <w:pPr>
        <w:numPr>
          <w:ilvl w:val="0"/>
          <w:numId w:val="3"/>
        </w:numPr>
        <w:contextualSpacing/>
        <w:rPr>
          <w:rFonts w:cs="Calibri"/>
          <w:b/>
          <w:sz w:val="26"/>
          <w:szCs w:val="26"/>
        </w:rPr>
      </w:pPr>
      <w:r w:rsidRPr="00031BDD">
        <w:rPr>
          <w:rFonts w:cs="Calibri"/>
          <w:b/>
          <w:sz w:val="26"/>
          <w:szCs w:val="26"/>
        </w:rPr>
        <w:lastRenderedPageBreak/>
        <w:t>Dati anagrafici dell’ alunno</w:t>
      </w:r>
    </w:p>
    <w:p w:rsidR="00184025" w:rsidRPr="000C5272" w:rsidRDefault="00184025" w:rsidP="00184025">
      <w:pPr>
        <w:spacing w:after="0"/>
        <w:rPr>
          <w:rFonts w:cs="Calibri"/>
          <w:sz w:val="26"/>
          <w:szCs w:val="26"/>
        </w:rPr>
      </w:pPr>
      <w:r w:rsidRPr="000C5272">
        <w:rPr>
          <w:rFonts w:cs="Calibri"/>
          <w:sz w:val="26"/>
          <w:szCs w:val="26"/>
        </w:rPr>
        <w:t xml:space="preserve">Nome:   </w:t>
      </w:r>
      <w:r w:rsidRPr="000C5272">
        <w:rPr>
          <w:rFonts w:cs="Calibri"/>
          <w:sz w:val="26"/>
          <w:szCs w:val="26"/>
        </w:rPr>
        <w:tab/>
      </w:r>
    </w:p>
    <w:p w:rsidR="00184025" w:rsidRPr="000C5272" w:rsidRDefault="00184025" w:rsidP="00184025">
      <w:pPr>
        <w:spacing w:after="0"/>
        <w:rPr>
          <w:rFonts w:cs="Calibri"/>
          <w:b/>
          <w:sz w:val="26"/>
          <w:szCs w:val="26"/>
        </w:rPr>
      </w:pPr>
      <w:r w:rsidRPr="000C5272">
        <w:rPr>
          <w:rFonts w:cs="Calibri"/>
          <w:sz w:val="26"/>
          <w:szCs w:val="26"/>
        </w:rPr>
        <w:t xml:space="preserve">Cognome:  </w:t>
      </w:r>
    </w:p>
    <w:p w:rsidR="00184025" w:rsidRDefault="00184025" w:rsidP="00184025">
      <w:pPr>
        <w:spacing w:after="0"/>
        <w:rPr>
          <w:rFonts w:cs="Calibri"/>
          <w:sz w:val="26"/>
          <w:szCs w:val="26"/>
        </w:rPr>
      </w:pPr>
      <w:r w:rsidRPr="000C5272">
        <w:rPr>
          <w:rFonts w:cs="Calibri"/>
          <w:sz w:val="26"/>
          <w:szCs w:val="26"/>
        </w:rPr>
        <w:t xml:space="preserve">Data e luogo di nascita: </w:t>
      </w:r>
    </w:p>
    <w:p w:rsidR="00184025" w:rsidRPr="000C5272" w:rsidRDefault="00184025" w:rsidP="00184025">
      <w:pPr>
        <w:spacing w:after="0"/>
        <w:rPr>
          <w:rFonts w:cs="Calibri"/>
          <w:b/>
          <w:sz w:val="26"/>
          <w:szCs w:val="26"/>
        </w:rPr>
      </w:pPr>
      <w:r w:rsidRPr="000C5272">
        <w:rPr>
          <w:rFonts w:cs="Calibri"/>
          <w:sz w:val="26"/>
          <w:szCs w:val="26"/>
        </w:rPr>
        <w:t xml:space="preserve">Classe e sezione:  </w:t>
      </w:r>
    </w:p>
    <w:p w:rsidR="00184025" w:rsidRDefault="00184025" w:rsidP="00184025">
      <w:pPr>
        <w:rPr>
          <w:rFonts w:cs="Calibri"/>
          <w:sz w:val="26"/>
          <w:szCs w:val="26"/>
        </w:rPr>
      </w:pPr>
      <w:r w:rsidRPr="000C5272">
        <w:rPr>
          <w:rFonts w:cs="Calibri"/>
          <w:sz w:val="26"/>
          <w:szCs w:val="26"/>
        </w:rPr>
        <w:t xml:space="preserve">Insegnante coordinatore della classe: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C60A9D" w:rsidTr="00C60A9D">
        <w:tc>
          <w:tcPr>
            <w:tcW w:w="9778" w:type="dxa"/>
          </w:tcPr>
          <w:p w:rsidR="00C60A9D" w:rsidRPr="00C60A9D" w:rsidRDefault="00C60A9D" w:rsidP="00184025">
            <w:pPr>
              <w:rPr>
                <w:rFonts w:cs="Calibri"/>
                <w:b/>
                <w:sz w:val="24"/>
                <w:szCs w:val="24"/>
              </w:rPr>
            </w:pPr>
            <w:r w:rsidRPr="00C60A9D">
              <w:rPr>
                <w:rFonts w:cs="Calibri"/>
                <w:b/>
                <w:sz w:val="24"/>
                <w:szCs w:val="24"/>
              </w:rPr>
              <w:t>Solo per gli alunni stranieri</w:t>
            </w:r>
          </w:p>
        </w:tc>
      </w:tr>
      <w:tr w:rsidR="00C60A9D" w:rsidTr="00C60A9D">
        <w:tc>
          <w:tcPr>
            <w:tcW w:w="9778" w:type="dxa"/>
          </w:tcPr>
          <w:p w:rsidR="00C60A9D" w:rsidRPr="00C60A9D" w:rsidRDefault="00C60A9D" w:rsidP="00C60A9D">
            <w:pPr>
              <w:pStyle w:val="Paragrafoelenco"/>
              <w:numPr>
                <w:ilvl w:val="0"/>
                <w:numId w:val="18"/>
              </w:numPr>
              <w:rPr>
                <w:rFonts w:cs="Calibri"/>
                <w:sz w:val="24"/>
                <w:szCs w:val="24"/>
              </w:rPr>
            </w:pPr>
            <w:r w:rsidRPr="00C60A9D">
              <w:rPr>
                <w:rFonts w:cs="Calibri"/>
                <w:sz w:val="24"/>
                <w:szCs w:val="24"/>
              </w:rPr>
              <w:t>Paese di provenienza:</w:t>
            </w:r>
          </w:p>
          <w:p w:rsidR="00C60A9D" w:rsidRPr="00C60A9D" w:rsidRDefault="00C60A9D" w:rsidP="00C60A9D">
            <w:pPr>
              <w:pStyle w:val="Paragrafoelenco"/>
              <w:numPr>
                <w:ilvl w:val="0"/>
                <w:numId w:val="18"/>
              </w:numPr>
              <w:rPr>
                <w:rFonts w:cs="Calibri"/>
                <w:sz w:val="24"/>
                <w:szCs w:val="24"/>
              </w:rPr>
            </w:pPr>
            <w:r w:rsidRPr="00C60A9D">
              <w:rPr>
                <w:rFonts w:cs="Calibri"/>
                <w:sz w:val="24"/>
                <w:szCs w:val="24"/>
              </w:rPr>
              <w:t>Percorso scolastico Paese di provenienza:</w:t>
            </w:r>
          </w:p>
          <w:p w:rsidR="00C60A9D" w:rsidRDefault="00C60A9D" w:rsidP="00C60A9D">
            <w:pPr>
              <w:pStyle w:val="Paragrafoelenco"/>
              <w:numPr>
                <w:ilvl w:val="0"/>
                <w:numId w:val="18"/>
              </w:numPr>
              <w:rPr>
                <w:rFonts w:cs="Calibri"/>
                <w:sz w:val="24"/>
                <w:szCs w:val="24"/>
              </w:rPr>
            </w:pPr>
            <w:r w:rsidRPr="00C60A9D">
              <w:rPr>
                <w:rFonts w:cs="Calibri"/>
                <w:sz w:val="24"/>
                <w:szCs w:val="24"/>
              </w:rPr>
              <w:t>In Italia Scuola e data prima scolarizzazione:</w:t>
            </w:r>
          </w:p>
          <w:p w:rsidR="00C60A9D" w:rsidRDefault="00C60A9D" w:rsidP="00C60A9D">
            <w:pPr>
              <w:pStyle w:val="Paragrafoelenco"/>
              <w:numPr>
                <w:ilvl w:val="0"/>
                <w:numId w:val="1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Precedente scuola:</w:t>
            </w:r>
          </w:p>
          <w:p w:rsidR="00C60A9D" w:rsidRDefault="00C60A9D" w:rsidP="00C60A9D">
            <w:pPr>
              <w:pStyle w:val="Paragrafoelenco"/>
              <w:numPr>
                <w:ilvl w:val="0"/>
                <w:numId w:val="1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Lingue conosciute:</w:t>
            </w:r>
          </w:p>
          <w:p w:rsidR="00C60A9D" w:rsidRDefault="00C60A9D" w:rsidP="00C60A9D">
            <w:pPr>
              <w:pStyle w:val="Paragrafoelenco"/>
              <w:numPr>
                <w:ilvl w:val="0"/>
                <w:numId w:val="1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Lingua parlata in famiglia:</w:t>
            </w:r>
          </w:p>
          <w:p w:rsidR="00C60A9D" w:rsidRPr="00C60A9D" w:rsidRDefault="00C60A9D" w:rsidP="00C60A9D">
            <w:pPr>
              <w:pStyle w:val="Paragrafoelenco"/>
              <w:numPr>
                <w:ilvl w:val="0"/>
                <w:numId w:val="1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Altre lingue straniere apprese:</w:t>
            </w:r>
          </w:p>
        </w:tc>
      </w:tr>
    </w:tbl>
    <w:p w:rsidR="00184025" w:rsidRPr="000C5272" w:rsidRDefault="00184025" w:rsidP="00184025">
      <w:pPr>
        <w:rPr>
          <w:rFonts w:cs="Calibri"/>
          <w:b/>
          <w:sz w:val="26"/>
          <w:szCs w:val="26"/>
        </w:rPr>
      </w:pPr>
    </w:p>
    <w:p w:rsidR="00184025" w:rsidRDefault="00184025" w:rsidP="00184025">
      <w:pPr>
        <w:numPr>
          <w:ilvl w:val="0"/>
          <w:numId w:val="3"/>
        </w:numPr>
        <w:spacing w:after="0"/>
        <w:contextualSpacing/>
        <w:rPr>
          <w:rFonts w:cs="Calibri"/>
          <w:b/>
          <w:sz w:val="26"/>
          <w:szCs w:val="26"/>
        </w:rPr>
      </w:pPr>
      <w:r w:rsidRPr="00031BDD">
        <w:rPr>
          <w:rFonts w:cs="Calibri"/>
          <w:b/>
          <w:sz w:val="26"/>
          <w:szCs w:val="26"/>
        </w:rPr>
        <w:t>Individuazione e descrizione del Bisogno Educativo Speciale</w:t>
      </w:r>
    </w:p>
    <w:p w:rsidR="00184025" w:rsidRPr="00184025" w:rsidRDefault="00184025" w:rsidP="00184025">
      <w:pPr>
        <w:spacing w:after="0"/>
        <w:ind w:left="720"/>
        <w:contextualSpacing/>
        <w:rPr>
          <w:rFonts w:cs="Calibri"/>
          <w:b/>
          <w:sz w:val="20"/>
          <w:szCs w:val="20"/>
        </w:rPr>
      </w:pPr>
    </w:p>
    <w:tbl>
      <w:tblPr>
        <w:tblStyle w:val="Grigliatabella"/>
        <w:tblW w:w="10206" w:type="dxa"/>
        <w:jc w:val="center"/>
        <w:tblLook w:val="04A0"/>
      </w:tblPr>
      <w:tblGrid>
        <w:gridCol w:w="2552"/>
        <w:gridCol w:w="3544"/>
        <w:gridCol w:w="4110"/>
      </w:tblGrid>
      <w:tr w:rsidR="00184025" w:rsidTr="00184025">
        <w:trPr>
          <w:trHeight w:val="397"/>
          <w:jc w:val="center"/>
        </w:trPr>
        <w:tc>
          <w:tcPr>
            <w:tcW w:w="2552" w:type="dxa"/>
            <w:vAlign w:val="center"/>
          </w:tcPr>
          <w:p w:rsidR="00184025" w:rsidRPr="00184025" w:rsidRDefault="00184025" w:rsidP="00184025">
            <w:pPr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184025">
              <w:rPr>
                <w:rFonts w:cs="Calibri"/>
                <w:b/>
                <w:sz w:val="24"/>
                <w:szCs w:val="24"/>
              </w:rPr>
              <w:t>Area BES</w:t>
            </w:r>
          </w:p>
        </w:tc>
        <w:tc>
          <w:tcPr>
            <w:tcW w:w="3544" w:type="dxa"/>
            <w:vAlign w:val="center"/>
          </w:tcPr>
          <w:p w:rsidR="00184025" w:rsidRPr="00184025" w:rsidRDefault="00184025" w:rsidP="00184025">
            <w:pPr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184025">
              <w:rPr>
                <w:rFonts w:cs="Calibri"/>
                <w:b/>
                <w:sz w:val="24"/>
                <w:szCs w:val="24"/>
              </w:rPr>
              <w:t xml:space="preserve">Individuazione </w:t>
            </w:r>
          </w:p>
        </w:tc>
        <w:tc>
          <w:tcPr>
            <w:tcW w:w="4110" w:type="dxa"/>
            <w:vAlign w:val="center"/>
          </w:tcPr>
          <w:p w:rsidR="00184025" w:rsidRPr="00184025" w:rsidRDefault="00184025" w:rsidP="00184025">
            <w:pPr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184025">
              <w:rPr>
                <w:rFonts w:cs="Calibri"/>
                <w:b/>
                <w:sz w:val="24"/>
                <w:szCs w:val="24"/>
              </w:rPr>
              <w:t xml:space="preserve">Tipologia </w:t>
            </w:r>
          </w:p>
        </w:tc>
      </w:tr>
      <w:tr w:rsidR="00184025" w:rsidTr="00184025">
        <w:trPr>
          <w:jc w:val="center"/>
        </w:trPr>
        <w:tc>
          <w:tcPr>
            <w:tcW w:w="2552" w:type="dxa"/>
            <w:vAlign w:val="center"/>
          </w:tcPr>
          <w:p w:rsidR="00184025" w:rsidRDefault="00184025" w:rsidP="00184025">
            <w:pPr>
              <w:contextualSpacing/>
              <w:rPr>
                <w:rFonts w:cs="Calibri"/>
                <w:sz w:val="24"/>
                <w:szCs w:val="24"/>
              </w:rPr>
            </w:pPr>
            <w:r w:rsidRPr="00184025">
              <w:rPr>
                <w:rFonts w:cs="Calibri"/>
                <w:sz w:val="24"/>
                <w:szCs w:val="24"/>
              </w:rPr>
              <w:t>Disturbi evolutivi specifici</w:t>
            </w:r>
            <w:r>
              <w:rPr>
                <w:rFonts w:cs="Calibri"/>
                <w:sz w:val="24"/>
                <w:szCs w:val="24"/>
              </w:rPr>
              <w:t xml:space="preserve"> DSA </w:t>
            </w:r>
          </w:p>
          <w:p w:rsidR="00184025" w:rsidRPr="00184025" w:rsidRDefault="00184025" w:rsidP="00184025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documentati con diagnosi clinica</w:t>
            </w:r>
          </w:p>
        </w:tc>
        <w:tc>
          <w:tcPr>
            <w:tcW w:w="3544" w:type="dxa"/>
            <w:vAlign w:val="center"/>
          </w:tcPr>
          <w:p w:rsidR="00184025" w:rsidRDefault="00184025" w:rsidP="00184025">
            <w:pPr>
              <w:contextualSpacing/>
              <w:rPr>
                <w:rFonts w:cs="Calibri"/>
                <w:sz w:val="24"/>
                <w:szCs w:val="24"/>
              </w:rPr>
            </w:pPr>
            <w:r w:rsidRPr="00184025">
              <w:rPr>
                <w:rFonts w:cs="Calibri"/>
                <w:sz w:val="24"/>
                <w:szCs w:val="24"/>
              </w:rPr>
              <w:t>Segnalazione diagnostica</w:t>
            </w:r>
            <w:r>
              <w:rPr>
                <w:rFonts w:cs="Calibri"/>
                <w:sz w:val="24"/>
                <w:szCs w:val="24"/>
              </w:rPr>
              <w:t xml:space="preserve"> redatta da:</w:t>
            </w:r>
          </w:p>
          <w:p w:rsidR="00184025" w:rsidRDefault="00184025" w:rsidP="00184025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il:</w:t>
            </w:r>
          </w:p>
          <w:p w:rsidR="00184025" w:rsidRPr="00184025" w:rsidRDefault="00184025" w:rsidP="00184025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dal Dott.:</w:t>
            </w:r>
          </w:p>
        </w:tc>
        <w:tc>
          <w:tcPr>
            <w:tcW w:w="4110" w:type="dxa"/>
            <w:vAlign w:val="center"/>
          </w:tcPr>
          <w:p w:rsidR="00184025" w:rsidRPr="00184025" w:rsidRDefault="00184025" w:rsidP="00184025">
            <w:pPr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</w:tr>
      <w:tr w:rsidR="00184025" w:rsidTr="00184025">
        <w:trPr>
          <w:jc w:val="center"/>
        </w:trPr>
        <w:tc>
          <w:tcPr>
            <w:tcW w:w="2552" w:type="dxa"/>
            <w:vAlign w:val="center"/>
          </w:tcPr>
          <w:p w:rsidR="00184025" w:rsidRDefault="00184025" w:rsidP="00184025">
            <w:pPr>
              <w:contextualSpacing/>
              <w:rPr>
                <w:rFonts w:cs="Calibri"/>
                <w:sz w:val="24"/>
                <w:szCs w:val="24"/>
              </w:rPr>
            </w:pPr>
            <w:r w:rsidRPr="00184025">
              <w:rPr>
                <w:rFonts w:cs="Calibri"/>
                <w:sz w:val="24"/>
                <w:szCs w:val="24"/>
              </w:rPr>
              <w:t>Disturbi evolutivi specifici</w:t>
            </w:r>
          </w:p>
          <w:p w:rsidR="00184025" w:rsidRPr="00184025" w:rsidRDefault="00184025" w:rsidP="00184025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Altra tipologia</w:t>
            </w:r>
          </w:p>
        </w:tc>
        <w:tc>
          <w:tcPr>
            <w:tcW w:w="3544" w:type="dxa"/>
            <w:vAlign w:val="center"/>
          </w:tcPr>
          <w:p w:rsidR="00184025" w:rsidRDefault="00184025" w:rsidP="00184025">
            <w:pPr>
              <w:contextualSpacing/>
              <w:rPr>
                <w:rFonts w:cs="Calibri"/>
                <w:sz w:val="24"/>
                <w:szCs w:val="24"/>
              </w:rPr>
            </w:pPr>
            <w:r w:rsidRPr="00184025">
              <w:rPr>
                <w:rFonts w:cs="Calibri"/>
                <w:sz w:val="24"/>
                <w:szCs w:val="24"/>
              </w:rPr>
              <w:t>Segnalazione diagnostica</w:t>
            </w:r>
            <w:r>
              <w:rPr>
                <w:rFonts w:cs="Calibri"/>
                <w:sz w:val="24"/>
                <w:szCs w:val="24"/>
              </w:rPr>
              <w:t xml:space="preserve"> redatta da:</w:t>
            </w:r>
          </w:p>
          <w:p w:rsidR="00184025" w:rsidRPr="00184025" w:rsidRDefault="00184025" w:rsidP="00184025">
            <w:pPr>
              <w:contextualSpacing/>
              <w:rPr>
                <w:rFonts w:cs="Calibri"/>
                <w:sz w:val="20"/>
                <w:szCs w:val="20"/>
              </w:rPr>
            </w:pPr>
            <w:r w:rsidRPr="00184025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ASL o struttura accreditata/da specialista privato o in attesa di certificazione da parte di struttura sanitaria pubblica o accreditata)</w:t>
            </w:r>
          </w:p>
          <w:p w:rsidR="00184025" w:rsidRDefault="00184025" w:rsidP="00184025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il:</w:t>
            </w:r>
          </w:p>
          <w:p w:rsidR="00184025" w:rsidRPr="00184025" w:rsidRDefault="00184025" w:rsidP="00184025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dal Dott.:</w:t>
            </w:r>
          </w:p>
        </w:tc>
        <w:tc>
          <w:tcPr>
            <w:tcW w:w="4110" w:type="dxa"/>
            <w:vAlign w:val="center"/>
          </w:tcPr>
          <w:p w:rsidR="00184025" w:rsidRPr="00B64012" w:rsidRDefault="00184025" w:rsidP="00184025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 w:rsidRPr="00B64012">
              <w:rPr>
                <w:rFonts w:cs="Calibri"/>
              </w:rPr>
              <w:t>Disturbi specifici del linguaggio</w:t>
            </w:r>
          </w:p>
          <w:p w:rsidR="00184025" w:rsidRPr="00B64012" w:rsidRDefault="00184025" w:rsidP="00184025">
            <w:pPr>
              <w:pStyle w:val="Paragrafoelenco"/>
              <w:numPr>
                <w:ilvl w:val="0"/>
                <w:numId w:val="6"/>
              </w:numPr>
              <w:rPr>
                <w:rFonts w:cs="Calibri"/>
                <w:b/>
              </w:rPr>
            </w:pPr>
            <w:r w:rsidRPr="00B64012">
              <w:rPr>
                <w:rFonts w:cs="Calibri"/>
              </w:rPr>
              <w:t>Disturbo della coordinazione motoria</w:t>
            </w:r>
          </w:p>
          <w:p w:rsidR="00184025" w:rsidRPr="00B64012" w:rsidRDefault="00184025" w:rsidP="00184025">
            <w:pPr>
              <w:pStyle w:val="Paragrafoelenco"/>
              <w:numPr>
                <w:ilvl w:val="0"/>
                <w:numId w:val="6"/>
              </w:numPr>
              <w:rPr>
                <w:rFonts w:cs="Calibri"/>
                <w:b/>
              </w:rPr>
            </w:pPr>
            <w:r w:rsidRPr="00B64012">
              <w:rPr>
                <w:rFonts w:cs="Calibri"/>
              </w:rPr>
              <w:t>Disprassia</w:t>
            </w:r>
          </w:p>
          <w:p w:rsidR="00184025" w:rsidRPr="00B64012" w:rsidRDefault="00184025" w:rsidP="00184025">
            <w:pPr>
              <w:pStyle w:val="Paragrafoelenco"/>
              <w:numPr>
                <w:ilvl w:val="0"/>
                <w:numId w:val="6"/>
              </w:numPr>
              <w:rPr>
                <w:rFonts w:cs="Calibri"/>
                <w:b/>
              </w:rPr>
            </w:pPr>
            <w:r w:rsidRPr="00B64012">
              <w:rPr>
                <w:rFonts w:cs="Calibri"/>
              </w:rPr>
              <w:t>Disturbo delle attività non verbali</w:t>
            </w:r>
          </w:p>
          <w:p w:rsidR="00184025" w:rsidRPr="00B64012" w:rsidRDefault="00184025" w:rsidP="00184025">
            <w:pPr>
              <w:pStyle w:val="Paragrafoelenco"/>
              <w:numPr>
                <w:ilvl w:val="0"/>
                <w:numId w:val="6"/>
              </w:numPr>
              <w:rPr>
                <w:rFonts w:cs="Calibri"/>
                <w:b/>
              </w:rPr>
            </w:pPr>
            <w:r w:rsidRPr="00B64012">
              <w:rPr>
                <w:rFonts w:cs="Calibri"/>
              </w:rPr>
              <w:t>Deficit di attenzione e iperattività</w:t>
            </w:r>
          </w:p>
          <w:p w:rsidR="00184025" w:rsidRPr="00B64012" w:rsidRDefault="00184025" w:rsidP="00184025">
            <w:pPr>
              <w:pStyle w:val="Paragrafoelenco"/>
              <w:numPr>
                <w:ilvl w:val="0"/>
                <w:numId w:val="6"/>
              </w:numPr>
              <w:rPr>
                <w:rFonts w:cs="Calibri"/>
                <w:b/>
              </w:rPr>
            </w:pPr>
            <w:r w:rsidRPr="00B64012">
              <w:rPr>
                <w:rFonts w:cs="Calibri"/>
              </w:rPr>
              <w:t>Borderline cognitivo</w:t>
            </w:r>
          </w:p>
          <w:p w:rsidR="00184025" w:rsidRPr="00B64012" w:rsidRDefault="00184025" w:rsidP="00184025">
            <w:pPr>
              <w:pStyle w:val="Paragrafoelenco"/>
              <w:numPr>
                <w:ilvl w:val="0"/>
                <w:numId w:val="6"/>
              </w:numPr>
              <w:rPr>
                <w:rFonts w:cs="Calibri"/>
                <w:b/>
              </w:rPr>
            </w:pPr>
            <w:r w:rsidRPr="00B64012">
              <w:rPr>
                <w:rFonts w:cs="Calibri"/>
              </w:rPr>
              <w:t>Difficoltà di apprendimento</w:t>
            </w:r>
          </w:p>
          <w:p w:rsidR="00184025" w:rsidRPr="00B64012" w:rsidRDefault="00184025" w:rsidP="00184025">
            <w:pPr>
              <w:pStyle w:val="Paragrafoelenco"/>
              <w:numPr>
                <w:ilvl w:val="0"/>
                <w:numId w:val="6"/>
              </w:numPr>
              <w:rPr>
                <w:rFonts w:cs="Calibri"/>
                <w:b/>
              </w:rPr>
            </w:pPr>
            <w:r w:rsidRPr="00B64012">
              <w:rPr>
                <w:rFonts w:cs="Calibri"/>
              </w:rPr>
              <w:t>Disagio relazionale – comportamentale</w:t>
            </w:r>
          </w:p>
          <w:p w:rsidR="00184025" w:rsidRPr="00B64012" w:rsidRDefault="00B64012" w:rsidP="00184025">
            <w:pPr>
              <w:pStyle w:val="Paragrafoelenco"/>
              <w:numPr>
                <w:ilvl w:val="0"/>
                <w:numId w:val="6"/>
              </w:numPr>
              <w:rPr>
                <w:rFonts w:cs="Calibri"/>
                <w:b/>
              </w:rPr>
            </w:pPr>
            <w:r w:rsidRPr="00B64012">
              <w:rPr>
                <w:rFonts w:cs="Calibri"/>
              </w:rPr>
              <w:t xml:space="preserve">Altro </w:t>
            </w:r>
          </w:p>
        </w:tc>
      </w:tr>
      <w:tr w:rsidR="00184025" w:rsidTr="00184025">
        <w:trPr>
          <w:jc w:val="center"/>
        </w:trPr>
        <w:tc>
          <w:tcPr>
            <w:tcW w:w="2552" w:type="dxa"/>
            <w:vAlign w:val="center"/>
          </w:tcPr>
          <w:p w:rsidR="00184025" w:rsidRPr="00B64012" w:rsidRDefault="00B64012" w:rsidP="00184025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Svantaggio socio – economico</w:t>
            </w:r>
          </w:p>
        </w:tc>
        <w:tc>
          <w:tcPr>
            <w:tcW w:w="3544" w:type="dxa"/>
            <w:vAlign w:val="center"/>
          </w:tcPr>
          <w:p w:rsidR="00184025" w:rsidRDefault="00B64012" w:rsidP="00184025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Segnalazione sulla base di elementi oggettivi </w:t>
            </w:r>
          </w:p>
          <w:p w:rsidR="00B64012" w:rsidRDefault="00B64012" w:rsidP="00184025">
            <w:pP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(es.: segnalazione dei servizi sociali, casa – famiglia, ente locale, ASL)</w:t>
            </w:r>
          </w:p>
          <w:p w:rsidR="00B64012" w:rsidRDefault="00B64012" w:rsidP="00184025">
            <w:pPr>
              <w:contextualSpacing/>
              <w:rPr>
                <w:rFonts w:cs="Calibri"/>
                <w:sz w:val="20"/>
                <w:szCs w:val="20"/>
              </w:rPr>
            </w:pPr>
          </w:p>
          <w:p w:rsidR="00B64012" w:rsidRPr="00B64012" w:rsidRDefault="00B64012" w:rsidP="00184025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Osservazione e motivazione del team docenti</w:t>
            </w:r>
          </w:p>
        </w:tc>
        <w:tc>
          <w:tcPr>
            <w:tcW w:w="4110" w:type="dxa"/>
            <w:vAlign w:val="center"/>
          </w:tcPr>
          <w:p w:rsidR="00184025" w:rsidRPr="00B64012" w:rsidRDefault="00B64012" w:rsidP="00B64012">
            <w:pPr>
              <w:pStyle w:val="Paragrafoelenco"/>
              <w:numPr>
                <w:ilvl w:val="0"/>
                <w:numId w:val="7"/>
              </w:numPr>
              <w:rPr>
                <w:rFonts w:cs="Calibri"/>
                <w:b/>
              </w:rPr>
            </w:pPr>
            <w:r w:rsidRPr="00B64012">
              <w:rPr>
                <w:rFonts w:cs="Calibri"/>
              </w:rPr>
              <w:t>Difficoltà psico - sociali</w:t>
            </w:r>
          </w:p>
        </w:tc>
      </w:tr>
      <w:tr w:rsidR="00184025" w:rsidTr="00184025">
        <w:trPr>
          <w:jc w:val="center"/>
        </w:trPr>
        <w:tc>
          <w:tcPr>
            <w:tcW w:w="2552" w:type="dxa"/>
            <w:vAlign w:val="center"/>
          </w:tcPr>
          <w:p w:rsidR="00184025" w:rsidRPr="00B64012" w:rsidRDefault="00B64012" w:rsidP="00184025">
            <w:pPr>
              <w:contextualSpacing/>
              <w:rPr>
                <w:rFonts w:cs="Calibri"/>
                <w:sz w:val="24"/>
                <w:szCs w:val="24"/>
              </w:rPr>
            </w:pPr>
            <w:r w:rsidRPr="00B64012">
              <w:rPr>
                <w:rFonts w:cs="Calibri"/>
                <w:sz w:val="24"/>
                <w:szCs w:val="24"/>
              </w:rPr>
              <w:t>Altre difficoltà</w:t>
            </w:r>
          </w:p>
        </w:tc>
        <w:tc>
          <w:tcPr>
            <w:tcW w:w="3544" w:type="dxa"/>
            <w:vAlign w:val="center"/>
          </w:tcPr>
          <w:p w:rsidR="00184025" w:rsidRPr="00B64012" w:rsidRDefault="00B64012" w:rsidP="00184025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Osservazione e motivazione del team docenti</w:t>
            </w:r>
          </w:p>
        </w:tc>
        <w:tc>
          <w:tcPr>
            <w:tcW w:w="4110" w:type="dxa"/>
            <w:vAlign w:val="center"/>
          </w:tcPr>
          <w:p w:rsidR="00184025" w:rsidRPr="00B64012" w:rsidRDefault="00B64012" w:rsidP="00B64012">
            <w:pPr>
              <w:pStyle w:val="Paragrafoelenco"/>
              <w:numPr>
                <w:ilvl w:val="0"/>
                <w:numId w:val="7"/>
              </w:numPr>
              <w:rPr>
                <w:rFonts w:cs="Calibri"/>
              </w:rPr>
            </w:pPr>
            <w:r w:rsidRPr="00B64012">
              <w:rPr>
                <w:rFonts w:cs="Calibri"/>
              </w:rPr>
              <w:t>Malattie</w:t>
            </w:r>
          </w:p>
          <w:p w:rsidR="00B64012" w:rsidRPr="00B64012" w:rsidRDefault="00B64012" w:rsidP="00B64012">
            <w:pPr>
              <w:pStyle w:val="Paragrafoelenco"/>
              <w:numPr>
                <w:ilvl w:val="0"/>
                <w:numId w:val="7"/>
              </w:numPr>
              <w:rPr>
                <w:rFonts w:cs="Calibri"/>
              </w:rPr>
            </w:pPr>
            <w:r w:rsidRPr="00B64012">
              <w:rPr>
                <w:rFonts w:cs="Calibri"/>
              </w:rPr>
              <w:t>Traumi</w:t>
            </w:r>
          </w:p>
          <w:p w:rsidR="00B64012" w:rsidRPr="00B64012" w:rsidRDefault="00B64012" w:rsidP="00B64012">
            <w:pPr>
              <w:pStyle w:val="Paragrafoelenco"/>
              <w:numPr>
                <w:ilvl w:val="0"/>
                <w:numId w:val="7"/>
              </w:numPr>
              <w:rPr>
                <w:rFonts w:cs="Calibri"/>
              </w:rPr>
            </w:pPr>
            <w:r w:rsidRPr="00B64012">
              <w:rPr>
                <w:rFonts w:cs="Calibri"/>
              </w:rPr>
              <w:t>Dipendenze</w:t>
            </w:r>
          </w:p>
          <w:p w:rsidR="00B64012" w:rsidRPr="00B64012" w:rsidRDefault="00B64012" w:rsidP="00B64012">
            <w:pPr>
              <w:pStyle w:val="Paragrafoelenco"/>
              <w:numPr>
                <w:ilvl w:val="0"/>
                <w:numId w:val="7"/>
              </w:numPr>
              <w:rPr>
                <w:rFonts w:cs="Calibri"/>
              </w:rPr>
            </w:pPr>
            <w:r w:rsidRPr="00B64012">
              <w:rPr>
                <w:rFonts w:cs="Calibri"/>
              </w:rPr>
              <w:t>Disagio comportamentale –</w:t>
            </w:r>
          </w:p>
          <w:p w:rsidR="00B64012" w:rsidRPr="00B64012" w:rsidRDefault="00B64012" w:rsidP="00B64012">
            <w:pPr>
              <w:pStyle w:val="Paragrafoelenco"/>
              <w:ind w:left="360"/>
              <w:rPr>
                <w:rFonts w:cs="Calibri"/>
              </w:rPr>
            </w:pPr>
            <w:r w:rsidRPr="00B64012">
              <w:rPr>
                <w:rFonts w:cs="Calibri"/>
              </w:rPr>
              <w:t>relazionale</w:t>
            </w:r>
          </w:p>
          <w:p w:rsidR="00B64012" w:rsidRPr="00B64012" w:rsidRDefault="00B64012" w:rsidP="00B64012">
            <w:pPr>
              <w:pStyle w:val="Paragrafoelenco"/>
              <w:numPr>
                <w:ilvl w:val="0"/>
                <w:numId w:val="8"/>
              </w:numPr>
              <w:rPr>
                <w:rFonts w:cs="Calibri"/>
              </w:rPr>
            </w:pPr>
            <w:r w:rsidRPr="00B64012">
              <w:rPr>
                <w:rFonts w:cs="Calibri"/>
              </w:rPr>
              <w:t xml:space="preserve">Altro </w:t>
            </w:r>
          </w:p>
        </w:tc>
      </w:tr>
      <w:tr w:rsidR="00B64012" w:rsidTr="002614A0">
        <w:trPr>
          <w:jc w:val="center"/>
        </w:trPr>
        <w:tc>
          <w:tcPr>
            <w:tcW w:w="2552" w:type="dxa"/>
            <w:vAlign w:val="center"/>
          </w:tcPr>
          <w:p w:rsidR="00B64012" w:rsidRPr="00B64012" w:rsidRDefault="00B64012" w:rsidP="00184025">
            <w:pPr>
              <w:contextualSpacing/>
              <w:rPr>
                <w:rFonts w:cs="Calibri"/>
                <w:sz w:val="24"/>
                <w:szCs w:val="24"/>
              </w:rPr>
            </w:pPr>
            <w:r w:rsidRPr="00B64012">
              <w:rPr>
                <w:rFonts w:cs="Calibri"/>
                <w:sz w:val="24"/>
                <w:szCs w:val="24"/>
              </w:rPr>
              <w:t>Frequenza della scuola</w:t>
            </w:r>
          </w:p>
        </w:tc>
        <w:tc>
          <w:tcPr>
            <w:tcW w:w="7654" w:type="dxa"/>
            <w:gridSpan w:val="2"/>
            <w:vAlign w:val="center"/>
          </w:tcPr>
          <w:p w:rsidR="00B64012" w:rsidRPr="00B64012" w:rsidRDefault="00B64012" w:rsidP="0018402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Assidua/saltuaria</w:t>
            </w:r>
          </w:p>
        </w:tc>
      </w:tr>
    </w:tbl>
    <w:p w:rsidR="00184025" w:rsidRDefault="00184025" w:rsidP="00184025">
      <w:pPr>
        <w:ind w:left="720"/>
        <w:contextualSpacing/>
        <w:rPr>
          <w:rFonts w:cs="Calibri"/>
          <w:b/>
          <w:sz w:val="26"/>
          <w:szCs w:val="26"/>
        </w:rPr>
      </w:pPr>
    </w:p>
    <w:p w:rsidR="00526C38" w:rsidRDefault="00526C38" w:rsidP="00526C38">
      <w:pPr>
        <w:pStyle w:val="Paragrafoelenco"/>
        <w:numPr>
          <w:ilvl w:val="0"/>
          <w:numId w:val="3"/>
        </w:num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lastRenderedPageBreak/>
        <w:t>Interventi extrascolastici educativo – riabilitativi</w:t>
      </w:r>
    </w:p>
    <w:p w:rsidR="00526C38" w:rsidRDefault="00526C38" w:rsidP="00526C3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Tipologia:</w:t>
      </w:r>
    </w:p>
    <w:p w:rsidR="00526C38" w:rsidRDefault="00526C38" w:rsidP="00526C3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Frequenza:</w:t>
      </w:r>
    </w:p>
    <w:p w:rsidR="00526C38" w:rsidRDefault="00526C38" w:rsidP="00526C38">
      <w:pPr>
        <w:rPr>
          <w:rFonts w:cs="Calibri"/>
          <w:sz w:val="24"/>
          <w:szCs w:val="24"/>
        </w:rPr>
      </w:pPr>
    </w:p>
    <w:p w:rsidR="00526C38" w:rsidRPr="00526C38" w:rsidRDefault="00526C38" w:rsidP="00526C38">
      <w:pPr>
        <w:pStyle w:val="Paragrafoelenco"/>
        <w:numPr>
          <w:ilvl w:val="0"/>
          <w:numId w:val="3"/>
        </w:numPr>
        <w:rPr>
          <w:rFonts w:cs="Calibri"/>
          <w:b/>
          <w:sz w:val="24"/>
          <w:szCs w:val="24"/>
        </w:rPr>
      </w:pPr>
      <w:r w:rsidRPr="00526C38">
        <w:rPr>
          <w:rFonts w:cs="Calibri"/>
          <w:b/>
          <w:sz w:val="26"/>
          <w:szCs w:val="26"/>
        </w:rPr>
        <w:t xml:space="preserve">Interventi educativo </w:t>
      </w:r>
      <w:r>
        <w:rPr>
          <w:rFonts w:cs="Calibri"/>
          <w:b/>
          <w:sz w:val="26"/>
          <w:szCs w:val="26"/>
        </w:rPr>
        <w:t>–</w:t>
      </w:r>
      <w:r w:rsidRPr="00526C38">
        <w:rPr>
          <w:rFonts w:cs="Calibri"/>
          <w:b/>
          <w:sz w:val="26"/>
          <w:szCs w:val="26"/>
        </w:rPr>
        <w:t xml:space="preserve"> territoriali</w:t>
      </w:r>
    </w:p>
    <w:p w:rsidR="00526C38" w:rsidRPr="00526C38" w:rsidRDefault="00526C38" w:rsidP="00526C38">
      <w:pPr>
        <w:pStyle w:val="Paragrafoelenco"/>
        <w:numPr>
          <w:ilvl w:val="1"/>
          <w:numId w:val="8"/>
        </w:numPr>
        <w:rPr>
          <w:rFonts w:cs="Calibri"/>
          <w:sz w:val="24"/>
          <w:szCs w:val="24"/>
        </w:rPr>
      </w:pPr>
      <w:r w:rsidRPr="00526C38">
        <w:rPr>
          <w:rFonts w:cs="Calibri"/>
          <w:sz w:val="24"/>
          <w:szCs w:val="24"/>
        </w:rPr>
        <w:t>sì</w:t>
      </w:r>
    </w:p>
    <w:p w:rsidR="00526C38" w:rsidRDefault="00526C38" w:rsidP="00526C38">
      <w:pPr>
        <w:pStyle w:val="Paragrafoelenco"/>
        <w:numPr>
          <w:ilvl w:val="1"/>
          <w:numId w:val="8"/>
        </w:numPr>
        <w:rPr>
          <w:rFonts w:cs="Calibri"/>
          <w:sz w:val="24"/>
          <w:szCs w:val="24"/>
        </w:rPr>
      </w:pPr>
      <w:r w:rsidRPr="00526C38">
        <w:rPr>
          <w:rFonts w:cs="Calibri"/>
          <w:sz w:val="24"/>
          <w:szCs w:val="24"/>
        </w:rPr>
        <w:t>no</w:t>
      </w:r>
    </w:p>
    <w:p w:rsidR="00526C38" w:rsidRDefault="00526C38" w:rsidP="00526C38">
      <w:pPr>
        <w:pStyle w:val="Paragrafoelenco"/>
        <w:ind w:left="360"/>
        <w:rPr>
          <w:rFonts w:cs="Calibri"/>
          <w:sz w:val="24"/>
          <w:szCs w:val="24"/>
        </w:rPr>
      </w:pPr>
    </w:p>
    <w:p w:rsidR="0030150D" w:rsidRDefault="0030150D" w:rsidP="00526C38">
      <w:pPr>
        <w:pStyle w:val="Paragrafoelenco"/>
        <w:ind w:left="360"/>
        <w:rPr>
          <w:rFonts w:cs="Calibri"/>
          <w:sz w:val="24"/>
          <w:szCs w:val="24"/>
        </w:rPr>
      </w:pPr>
    </w:p>
    <w:p w:rsidR="00526C38" w:rsidRPr="00526C38" w:rsidRDefault="00526C38" w:rsidP="00526C38">
      <w:pPr>
        <w:pStyle w:val="Paragrafoelenco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b/>
          <w:sz w:val="26"/>
          <w:szCs w:val="26"/>
        </w:rPr>
        <w:t>Descrizione delle abilità e dei comportamenti</w:t>
      </w:r>
    </w:p>
    <w:p w:rsidR="00526C38" w:rsidRDefault="00526C38" w:rsidP="00526C38">
      <w:pPr>
        <w:pStyle w:val="Paragrafoelenc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Area nella quale si riscontrano le principali difficoltà</w:t>
      </w:r>
    </w:p>
    <w:p w:rsidR="00526C38" w:rsidRDefault="00526C38" w:rsidP="00526C38">
      <w:pPr>
        <w:pStyle w:val="Paragrafoelenco"/>
        <w:numPr>
          <w:ilvl w:val="0"/>
          <w:numId w:val="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Apprendimento</w:t>
      </w:r>
    </w:p>
    <w:p w:rsidR="00526C38" w:rsidRDefault="00526C38" w:rsidP="00526C38">
      <w:pPr>
        <w:pStyle w:val="Paragrafoelenco"/>
        <w:numPr>
          <w:ilvl w:val="0"/>
          <w:numId w:val="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Comportamento</w:t>
      </w:r>
    </w:p>
    <w:p w:rsidR="00526C38" w:rsidRDefault="00526C38" w:rsidP="00526C38">
      <w:pPr>
        <w:pStyle w:val="Paragrafoelenco"/>
        <w:numPr>
          <w:ilvl w:val="0"/>
          <w:numId w:val="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Relazione </w:t>
      </w:r>
    </w:p>
    <w:p w:rsidR="0030150D" w:rsidRDefault="0030150D" w:rsidP="0030150D">
      <w:pPr>
        <w:rPr>
          <w:rFonts w:cs="Calibri"/>
          <w:sz w:val="24"/>
          <w:szCs w:val="24"/>
        </w:rPr>
      </w:pPr>
    </w:p>
    <w:p w:rsidR="0030150D" w:rsidRPr="005D1F34" w:rsidRDefault="005D1F34" w:rsidP="0030150D">
      <w:pPr>
        <w:pStyle w:val="Paragrafoelenco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b/>
          <w:sz w:val="26"/>
          <w:szCs w:val="26"/>
        </w:rPr>
        <w:t>Descrizioni del funzionamento dell’alunno</w:t>
      </w:r>
    </w:p>
    <w:p w:rsidR="005D1F34" w:rsidRDefault="005D1F34" w:rsidP="005D1F34">
      <w:pPr>
        <w:pStyle w:val="Paragrafoelenc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(Le informazioni possono essere ricavate dalla diagnosi specialistica e/o da osservazioni eseguite dai docenti)</w:t>
      </w:r>
    </w:p>
    <w:p w:rsidR="005D1F34" w:rsidRDefault="005D1F34" w:rsidP="005D1F34">
      <w:pPr>
        <w:pStyle w:val="Paragrafoelenco"/>
        <w:rPr>
          <w:rFonts w:cs="Calibri"/>
          <w:sz w:val="20"/>
          <w:szCs w:val="20"/>
        </w:rPr>
      </w:pPr>
    </w:p>
    <w:tbl>
      <w:tblPr>
        <w:tblStyle w:val="Grigliatabella"/>
        <w:tblW w:w="10206" w:type="dxa"/>
        <w:jc w:val="center"/>
        <w:tblLook w:val="04A0"/>
      </w:tblPr>
      <w:tblGrid>
        <w:gridCol w:w="3401"/>
        <w:gridCol w:w="3402"/>
        <w:gridCol w:w="3403"/>
      </w:tblGrid>
      <w:tr w:rsidR="005D1F34" w:rsidTr="005D1F34">
        <w:trPr>
          <w:trHeight w:val="510"/>
          <w:jc w:val="center"/>
        </w:trPr>
        <w:tc>
          <w:tcPr>
            <w:tcW w:w="3401" w:type="dxa"/>
            <w:vAlign w:val="center"/>
          </w:tcPr>
          <w:p w:rsidR="005D1F34" w:rsidRPr="005D1F34" w:rsidRDefault="005D1F34" w:rsidP="005D1F34">
            <w:pPr>
              <w:pStyle w:val="Paragrafoelenco"/>
              <w:ind w:left="0"/>
              <w:jc w:val="center"/>
              <w:rPr>
                <w:rFonts w:cs="Calibri"/>
                <w:b/>
              </w:rPr>
            </w:pPr>
            <w:r w:rsidRPr="005D1F34">
              <w:rPr>
                <w:rFonts w:cs="Calibri"/>
                <w:b/>
              </w:rPr>
              <w:t>CAMPI D’ESPERIENZA</w:t>
            </w:r>
          </w:p>
        </w:tc>
        <w:tc>
          <w:tcPr>
            <w:tcW w:w="3402" w:type="dxa"/>
            <w:vAlign w:val="center"/>
          </w:tcPr>
          <w:p w:rsidR="005D1F34" w:rsidRPr="005D1F34" w:rsidRDefault="005D1F34" w:rsidP="005D1F34">
            <w:pPr>
              <w:pStyle w:val="Paragrafoelenco"/>
              <w:ind w:left="0"/>
              <w:jc w:val="center"/>
              <w:rPr>
                <w:rFonts w:cs="Calibri"/>
                <w:b/>
              </w:rPr>
            </w:pPr>
            <w:r w:rsidRPr="005D1F34">
              <w:rPr>
                <w:rFonts w:cs="Calibri"/>
                <w:b/>
              </w:rPr>
              <w:t>PUNTI DI FORZA</w:t>
            </w:r>
          </w:p>
        </w:tc>
        <w:tc>
          <w:tcPr>
            <w:tcW w:w="3403" w:type="dxa"/>
            <w:vAlign w:val="center"/>
          </w:tcPr>
          <w:p w:rsidR="005D1F34" w:rsidRPr="005D1F34" w:rsidRDefault="005D1F34" w:rsidP="005D1F34">
            <w:pPr>
              <w:pStyle w:val="Paragrafoelenco"/>
              <w:ind w:left="0"/>
              <w:jc w:val="center"/>
              <w:rPr>
                <w:rFonts w:cs="Calibri"/>
                <w:b/>
              </w:rPr>
            </w:pPr>
            <w:r w:rsidRPr="005D1F34">
              <w:rPr>
                <w:rFonts w:cs="Calibri"/>
                <w:b/>
              </w:rPr>
              <w:t>PUNTI DI DEBOLEZZA</w:t>
            </w:r>
          </w:p>
        </w:tc>
      </w:tr>
      <w:tr w:rsidR="005D1F34" w:rsidTr="005D1F34">
        <w:trPr>
          <w:jc w:val="center"/>
        </w:trPr>
        <w:tc>
          <w:tcPr>
            <w:tcW w:w="3401" w:type="dxa"/>
            <w:vAlign w:val="center"/>
          </w:tcPr>
          <w:p w:rsidR="005D1F34" w:rsidRPr="005D1F34" w:rsidRDefault="005D1F34" w:rsidP="005D1F34">
            <w:pPr>
              <w:pStyle w:val="Paragrafoelenco"/>
              <w:ind w:left="0"/>
              <w:rPr>
                <w:rFonts w:cs="Calibri"/>
                <w:b/>
                <w:sz w:val="24"/>
                <w:szCs w:val="24"/>
              </w:rPr>
            </w:pPr>
            <w:r w:rsidRPr="005D1F34">
              <w:rPr>
                <w:rFonts w:cs="Calibri"/>
                <w:b/>
                <w:sz w:val="24"/>
                <w:szCs w:val="24"/>
              </w:rPr>
              <w:t>Il sé e l’altro</w:t>
            </w:r>
          </w:p>
        </w:tc>
        <w:tc>
          <w:tcPr>
            <w:tcW w:w="3402" w:type="dxa"/>
          </w:tcPr>
          <w:p w:rsidR="005D1F34" w:rsidRDefault="005D1F34" w:rsidP="005D1F34">
            <w:pPr>
              <w:pStyle w:val="Paragrafoelenc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</w:tcPr>
          <w:p w:rsidR="005D1F34" w:rsidRDefault="005D1F34" w:rsidP="005D1F34">
            <w:pPr>
              <w:pStyle w:val="Paragrafoelenc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5D1F34" w:rsidTr="005D1F34">
        <w:trPr>
          <w:jc w:val="center"/>
        </w:trPr>
        <w:tc>
          <w:tcPr>
            <w:tcW w:w="3259" w:type="dxa"/>
            <w:vAlign w:val="center"/>
          </w:tcPr>
          <w:p w:rsidR="005D1F34" w:rsidRPr="005D1F34" w:rsidRDefault="005D1F34" w:rsidP="005D1F34">
            <w:pPr>
              <w:pStyle w:val="Paragrafoelenco"/>
              <w:ind w:left="0"/>
              <w:rPr>
                <w:rFonts w:cs="Calibri"/>
                <w:b/>
                <w:sz w:val="24"/>
                <w:szCs w:val="24"/>
              </w:rPr>
            </w:pPr>
            <w:r w:rsidRPr="005D1F34">
              <w:rPr>
                <w:rFonts w:cs="Calibri"/>
                <w:b/>
                <w:sz w:val="24"/>
                <w:szCs w:val="24"/>
              </w:rPr>
              <w:t>Il corpo e il movimento</w:t>
            </w:r>
          </w:p>
        </w:tc>
        <w:tc>
          <w:tcPr>
            <w:tcW w:w="3259" w:type="dxa"/>
          </w:tcPr>
          <w:p w:rsidR="005D1F34" w:rsidRDefault="005D1F34" w:rsidP="005D1F34">
            <w:pPr>
              <w:pStyle w:val="Paragrafoelenc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5D1F34" w:rsidRDefault="005D1F34" w:rsidP="005D1F34">
            <w:pPr>
              <w:pStyle w:val="Paragrafoelenc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5D1F34" w:rsidTr="005D1F34">
        <w:trPr>
          <w:jc w:val="center"/>
        </w:trPr>
        <w:tc>
          <w:tcPr>
            <w:tcW w:w="3259" w:type="dxa"/>
            <w:vAlign w:val="center"/>
          </w:tcPr>
          <w:p w:rsidR="005D1F34" w:rsidRPr="005D1F34" w:rsidRDefault="005D1F34" w:rsidP="005D1F34">
            <w:pPr>
              <w:pStyle w:val="Paragrafoelenco"/>
              <w:ind w:left="0"/>
              <w:rPr>
                <w:rFonts w:cs="Calibri"/>
                <w:b/>
                <w:sz w:val="24"/>
                <w:szCs w:val="24"/>
              </w:rPr>
            </w:pPr>
            <w:r w:rsidRPr="005D1F34">
              <w:rPr>
                <w:rFonts w:cs="Calibri"/>
                <w:b/>
                <w:sz w:val="24"/>
                <w:szCs w:val="24"/>
              </w:rPr>
              <w:t>Immagini, suoni, colori</w:t>
            </w:r>
          </w:p>
        </w:tc>
        <w:tc>
          <w:tcPr>
            <w:tcW w:w="3259" w:type="dxa"/>
          </w:tcPr>
          <w:p w:rsidR="005D1F34" w:rsidRDefault="005D1F34" w:rsidP="005D1F34">
            <w:pPr>
              <w:pStyle w:val="Paragrafoelenc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5D1F34" w:rsidRDefault="005D1F34" w:rsidP="005D1F34">
            <w:pPr>
              <w:pStyle w:val="Paragrafoelenc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5D1F34" w:rsidTr="005D1F34">
        <w:trPr>
          <w:jc w:val="center"/>
        </w:trPr>
        <w:tc>
          <w:tcPr>
            <w:tcW w:w="3259" w:type="dxa"/>
            <w:vAlign w:val="center"/>
          </w:tcPr>
          <w:p w:rsidR="005D1F34" w:rsidRPr="005D1F34" w:rsidRDefault="005D1F34" w:rsidP="005D1F34">
            <w:pPr>
              <w:pStyle w:val="Paragrafoelenco"/>
              <w:ind w:left="0"/>
              <w:rPr>
                <w:rFonts w:cs="Calibri"/>
                <w:b/>
                <w:sz w:val="24"/>
                <w:szCs w:val="24"/>
              </w:rPr>
            </w:pPr>
            <w:r w:rsidRPr="005D1F34">
              <w:rPr>
                <w:rFonts w:cs="Calibri"/>
                <w:b/>
                <w:sz w:val="24"/>
                <w:szCs w:val="24"/>
              </w:rPr>
              <w:t>I discorsi e le parole</w:t>
            </w:r>
          </w:p>
        </w:tc>
        <w:tc>
          <w:tcPr>
            <w:tcW w:w="3259" w:type="dxa"/>
          </w:tcPr>
          <w:p w:rsidR="005D1F34" w:rsidRDefault="005D1F34" w:rsidP="005D1F34">
            <w:pPr>
              <w:pStyle w:val="Paragrafoelenc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5D1F34" w:rsidRDefault="005D1F34" w:rsidP="005D1F34">
            <w:pPr>
              <w:pStyle w:val="Paragrafoelenc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5D1F34" w:rsidTr="005D1F34">
        <w:trPr>
          <w:jc w:val="center"/>
        </w:trPr>
        <w:tc>
          <w:tcPr>
            <w:tcW w:w="3259" w:type="dxa"/>
            <w:vAlign w:val="center"/>
          </w:tcPr>
          <w:p w:rsidR="005D1F34" w:rsidRPr="005D1F34" w:rsidRDefault="005D1F34" w:rsidP="005D1F34">
            <w:pPr>
              <w:pStyle w:val="Paragrafoelenco"/>
              <w:ind w:left="0"/>
              <w:rPr>
                <w:rFonts w:cs="Calibri"/>
                <w:b/>
                <w:sz w:val="24"/>
                <w:szCs w:val="24"/>
              </w:rPr>
            </w:pPr>
            <w:r w:rsidRPr="005D1F34">
              <w:rPr>
                <w:rFonts w:cs="Calibri"/>
                <w:b/>
                <w:sz w:val="24"/>
                <w:szCs w:val="24"/>
              </w:rPr>
              <w:t>La conoscenza del mondo</w:t>
            </w:r>
          </w:p>
        </w:tc>
        <w:tc>
          <w:tcPr>
            <w:tcW w:w="3259" w:type="dxa"/>
          </w:tcPr>
          <w:p w:rsidR="005D1F34" w:rsidRDefault="005D1F34" w:rsidP="005D1F34">
            <w:pPr>
              <w:pStyle w:val="Paragrafoelenc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5D1F34" w:rsidRDefault="005D1F34" w:rsidP="005D1F34">
            <w:pPr>
              <w:pStyle w:val="Paragrafoelenc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5D1F34" w:rsidTr="002614A0">
        <w:trPr>
          <w:jc w:val="center"/>
        </w:trPr>
        <w:tc>
          <w:tcPr>
            <w:tcW w:w="10206" w:type="dxa"/>
            <w:gridSpan w:val="3"/>
            <w:vAlign w:val="center"/>
          </w:tcPr>
          <w:p w:rsidR="005D1F34" w:rsidRPr="005D1F34" w:rsidRDefault="005D1F34" w:rsidP="005D1F34">
            <w:pPr>
              <w:pStyle w:val="Paragrafoelenc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5D1F34">
              <w:rPr>
                <w:rFonts w:cs="Calibri"/>
                <w:b/>
                <w:sz w:val="24"/>
                <w:szCs w:val="24"/>
              </w:rPr>
              <w:t>INTERESSI PARTICOLARI DIMOSTRATI DALL’ALUNNO</w:t>
            </w:r>
          </w:p>
        </w:tc>
      </w:tr>
      <w:tr w:rsidR="005D1F34" w:rsidTr="002614A0">
        <w:trPr>
          <w:jc w:val="center"/>
        </w:trPr>
        <w:tc>
          <w:tcPr>
            <w:tcW w:w="10206" w:type="dxa"/>
            <w:gridSpan w:val="3"/>
            <w:vAlign w:val="center"/>
          </w:tcPr>
          <w:p w:rsidR="005D1F34" w:rsidRDefault="005D1F34" w:rsidP="005D1F34">
            <w:pPr>
              <w:pStyle w:val="Paragrafoelenc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4"/>
                <w:szCs w:val="24"/>
              </w:rPr>
              <w:t>(specificare)</w:t>
            </w:r>
          </w:p>
        </w:tc>
      </w:tr>
    </w:tbl>
    <w:p w:rsidR="00235074" w:rsidRDefault="00235074" w:rsidP="00235074">
      <w:pPr>
        <w:rPr>
          <w:rFonts w:cs="Calibri"/>
          <w:sz w:val="26"/>
          <w:szCs w:val="26"/>
        </w:rPr>
      </w:pPr>
    </w:p>
    <w:p w:rsidR="00235074" w:rsidRDefault="00235074" w:rsidP="00235074">
      <w:pPr>
        <w:pStyle w:val="Paragrafoelenco"/>
        <w:numPr>
          <w:ilvl w:val="0"/>
          <w:numId w:val="3"/>
        </w:numPr>
        <w:rPr>
          <w:rFonts w:cs="Calibri"/>
          <w:b/>
          <w:sz w:val="26"/>
          <w:szCs w:val="26"/>
        </w:rPr>
      </w:pPr>
      <w:r w:rsidRPr="00235074">
        <w:rPr>
          <w:rFonts w:cs="Calibri"/>
          <w:b/>
          <w:sz w:val="26"/>
          <w:szCs w:val="26"/>
        </w:rPr>
        <w:t>Descrizione degli aspetti emotivi e sociali</w:t>
      </w:r>
    </w:p>
    <w:tbl>
      <w:tblPr>
        <w:tblStyle w:val="Grigliatabella"/>
        <w:tblW w:w="10206" w:type="dxa"/>
        <w:jc w:val="center"/>
        <w:tblLook w:val="04A0"/>
      </w:tblPr>
      <w:tblGrid>
        <w:gridCol w:w="6237"/>
        <w:gridCol w:w="3969"/>
      </w:tblGrid>
      <w:tr w:rsidR="00235074" w:rsidTr="00757CBE">
        <w:trPr>
          <w:jc w:val="center"/>
        </w:trPr>
        <w:tc>
          <w:tcPr>
            <w:tcW w:w="6237" w:type="dxa"/>
          </w:tcPr>
          <w:p w:rsidR="00235074" w:rsidRPr="00235074" w:rsidRDefault="00235074" w:rsidP="00235074">
            <w:pPr>
              <w:pStyle w:val="Paragrafoelenco"/>
              <w:ind w:left="0"/>
              <w:rPr>
                <w:rFonts w:cs="Calibri"/>
                <w:sz w:val="24"/>
                <w:szCs w:val="24"/>
              </w:rPr>
            </w:pPr>
            <w:r w:rsidRPr="00235074">
              <w:rPr>
                <w:rFonts w:cs="Calibri"/>
                <w:sz w:val="24"/>
                <w:szCs w:val="24"/>
              </w:rPr>
              <w:t>Ha stima di sé</w:t>
            </w:r>
          </w:p>
        </w:tc>
        <w:tc>
          <w:tcPr>
            <w:tcW w:w="3969" w:type="dxa"/>
          </w:tcPr>
          <w:p w:rsidR="00235074" w:rsidRPr="00235074" w:rsidRDefault="00757CBE" w:rsidP="000056D7">
            <w:pPr>
              <w:jc w:val="center"/>
              <w:rPr>
                <w:rFonts w:cs="Calibri"/>
                <w:sz w:val="24"/>
                <w:szCs w:val="24"/>
              </w:rPr>
            </w:pP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0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1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2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3</w:t>
            </w:r>
          </w:p>
        </w:tc>
      </w:tr>
      <w:tr w:rsidR="00235074" w:rsidTr="00757CBE">
        <w:trPr>
          <w:jc w:val="center"/>
        </w:trPr>
        <w:tc>
          <w:tcPr>
            <w:tcW w:w="6237" w:type="dxa"/>
          </w:tcPr>
          <w:p w:rsidR="00235074" w:rsidRPr="00235074" w:rsidRDefault="00235074" w:rsidP="00235074">
            <w:pPr>
              <w:pStyle w:val="Paragrafoelenco"/>
              <w:ind w:left="0"/>
              <w:rPr>
                <w:rFonts w:cs="Calibri"/>
                <w:sz w:val="24"/>
                <w:szCs w:val="24"/>
              </w:rPr>
            </w:pPr>
            <w:r w:rsidRPr="00235074">
              <w:rPr>
                <w:rFonts w:cs="Calibri"/>
                <w:sz w:val="24"/>
                <w:szCs w:val="24"/>
              </w:rPr>
              <w:t>Manifesta fiducia nelle proprie capacità</w:t>
            </w:r>
          </w:p>
        </w:tc>
        <w:tc>
          <w:tcPr>
            <w:tcW w:w="3969" w:type="dxa"/>
          </w:tcPr>
          <w:p w:rsidR="00235074" w:rsidRPr="00235074" w:rsidRDefault="00757CBE" w:rsidP="000056D7">
            <w:pPr>
              <w:jc w:val="center"/>
              <w:rPr>
                <w:rFonts w:cs="Calibri"/>
                <w:sz w:val="24"/>
                <w:szCs w:val="24"/>
              </w:rPr>
            </w:pP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0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1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2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3</w:t>
            </w:r>
          </w:p>
        </w:tc>
      </w:tr>
      <w:tr w:rsidR="00235074" w:rsidTr="00757CBE">
        <w:trPr>
          <w:jc w:val="center"/>
        </w:trPr>
        <w:tc>
          <w:tcPr>
            <w:tcW w:w="6237" w:type="dxa"/>
          </w:tcPr>
          <w:p w:rsidR="00235074" w:rsidRPr="00235074" w:rsidRDefault="00235074" w:rsidP="00235074">
            <w:pPr>
              <w:pStyle w:val="Paragrafoelenc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E’ consapevole delle proprie difficoltà</w:t>
            </w:r>
          </w:p>
        </w:tc>
        <w:tc>
          <w:tcPr>
            <w:tcW w:w="3969" w:type="dxa"/>
          </w:tcPr>
          <w:p w:rsidR="00235074" w:rsidRPr="00235074" w:rsidRDefault="00757CBE" w:rsidP="000056D7">
            <w:pPr>
              <w:jc w:val="center"/>
              <w:rPr>
                <w:rFonts w:cs="Calibri"/>
                <w:sz w:val="24"/>
                <w:szCs w:val="24"/>
              </w:rPr>
            </w:pP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0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1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2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3</w:t>
            </w:r>
          </w:p>
        </w:tc>
      </w:tr>
      <w:tr w:rsidR="00235074" w:rsidTr="00757CBE">
        <w:trPr>
          <w:jc w:val="center"/>
        </w:trPr>
        <w:tc>
          <w:tcPr>
            <w:tcW w:w="6237" w:type="dxa"/>
          </w:tcPr>
          <w:p w:rsidR="00235074" w:rsidRPr="00235074" w:rsidRDefault="00235074" w:rsidP="00235074">
            <w:pPr>
              <w:pStyle w:val="Paragrafoelenc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Tollera la frustrazione</w:t>
            </w:r>
          </w:p>
        </w:tc>
        <w:tc>
          <w:tcPr>
            <w:tcW w:w="3969" w:type="dxa"/>
          </w:tcPr>
          <w:p w:rsidR="00235074" w:rsidRPr="00235074" w:rsidRDefault="00757CBE" w:rsidP="000056D7">
            <w:pPr>
              <w:jc w:val="center"/>
              <w:rPr>
                <w:rFonts w:cs="Calibri"/>
                <w:sz w:val="24"/>
                <w:szCs w:val="24"/>
              </w:rPr>
            </w:pP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0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1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2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3</w:t>
            </w:r>
          </w:p>
        </w:tc>
      </w:tr>
      <w:tr w:rsidR="00235074" w:rsidTr="00757CBE">
        <w:trPr>
          <w:jc w:val="center"/>
        </w:trPr>
        <w:tc>
          <w:tcPr>
            <w:tcW w:w="6237" w:type="dxa"/>
          </w:tcPr>
          <w:p w:rsidR="00235074" w:rsidRDefault="00235074" w:rsidP="00235074">
            <w:pPr>
              <w:rPr>
                <w:rFonts w:cs="Calibri"/>
                <w:sz w:val="24"/>
                <w:szCs w:val="24"/>
              </w:rPr>
            </w:pPr>
            <w:r w:rsidRPr="00235074">
              <w:rPr>
                <w:rFonts w:cs="Calibri"/>
                <w:sz w:val="24"/>
                <w:szCs w:val="24"/>
              </w:rPr>
              <w:t>Sa controllare le proprie emozioni:</w:t>
            </w:r>
          </w:p>
          <w:p w:rsidR="00235074" w:rsidRPr="00235074" w:rsidRDefault="00757CBE" w:rsidP="00235074">
            <w:pPr>
              <w:pStyle w:val="Paragrafoelenco"/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</w:t>
            </w:r>
            <w:r w:rsidR="00235074">
              <w:rPr>
                <w:rFonts w:cs="Calibri"/>
                <w:sz w:val="24"/>
                <w:szCs w:val="24"/>
              </w:rPr>
              <w:t>n piccolo gruppo</w:t>
            </w:r>
          </w:p>
          <w:p w:rsidR="00235074" w:rsidRDefault="00757CBE" w:rsidP="00235074">
            <w:pPr>
              <w:pStyle w:val="Paragrafoelenco"/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</w:t>
            </w:r>
            <w:r w:rsidR="00235074">
              <w:rPr>
                <w:rFonts w:cs="Calibri"/>
                <w:sz w:val="24"/>
                <w:szCs w:val="24"/>
              </w:rPr>
              <w:t>n grande gruppo</w:t>
            </w:r>
          </w:p>
          <w:p w:rsidR="00235074" w:rsidRDefault="00757CBE" w:rsidP="00235074">
            <w:pPr>
              <w:pStyle w:val="Paragrafoelenco"/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</w:t>
            </w:r>
            <w:r w:rsidR="00235074">
              <w:rPr>
                <w:rFonts w:cs="Calibri"/>
                <w:sz w:val="24"/>
                <w:szCs w:val="24"/>
              </w:rPr>
              <w:t>n rapporto 1:1</w:t>
            </w:r>
          </w:p>
          <w:p w:rsidR="00235074" w:rsidRDefault="00757CBE" w:rsidP="00235074">
            <w:pPr>
              <w:pStyle w:val="Paragrafoelenco"/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</w:t>
            </w:r>
            <w:r w:rsidR="00235074">
              <w:rPr>
                <w:rFonts w:cs="Calibri"/>
                <w:sz w:val="24"/>
                <w:szCs w:val="24"/>
              </w:rPr>
              <w:t>n situazione libera</w:t>
            </w:r>
          </w:p>
          <w:p w:rsidR="00235074" w:rsidRPr="00235074" w:rsidRDefault="00757CBE" w:rsidP="00235074">
            <w:pPr>
              <w:pStyle w:val="Paragrafoelenco"/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</w:t>
            </w:r>
            <w:r w:rsidR="00235074">
              <w:rPr>
                <w:rFonts w:cs="Calibri"/>
                <w:sz w:val="24"/>
                <w:szCs w:val="24"/>
              </w:rPr>
              <w:t>n situazione strutturata</w:t>
            </w:r>
          </w:p>
        </w:tc>
        <w:tc>
          <w:tcPr>
            <w:tcW w:w="3969" w:type="dxa"/>
          </w:tcPr>
          <w:p w:rsidR="00235074" w:rsidRDefault="00235074" w:rsidP="000056D7">
            <w:pPr>
              <w:pStyle w:val="Paragrafoelenco"/>
              <w:ind w:left="0"/>
              <w:jc w:val="center"/>
              <w:rPr>
                <w:rFonts w:cs="Calibri"/>
                <w:sz w:val="24"/>
                <w:szCs w:val="24"/>
              </w:rPr>
            </w:pPr>
          </w:p>
          <w:p w:rsidR="00235074" w:rsidRDefault="00757CBE" w:rsidP="000056D7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0     </w:t>
            </w: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1     </w:t>
            </w: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2     </w:t>
            </w: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3</w:t>
            </w:r>
          </w:p>
          <w:p w:rsidR="00757CBE" w:rsidRDefault="00757CBE" w:rsidP="000056D7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0     </w:t>
            </w: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1     </w:t>
            </w: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2     </w:t>
            </w: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3</w:t>
            </w:r>
          </w:p>
          <w:p w:rsidR="00757CBE" w:rsidRDefault="00757CBE" w:rsidP="000056D7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0     </w:t>
            </w: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1     </w:t>
            </w: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2     </w:t>
            </w: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3</w:t>
            </w:r>
          </w:p>
          <w:p w:rsidR="00757CBE" w:rsidRDefault="00757CBE" w:rsidP="000056D7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0     </w:t>
            </w: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1     </w:t>
            </w: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2     </w:t>
            </w: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3</w:t>
            </w:r>
          </w:p>
          <w:p w:rsidR="00757CBE" w:rsidRPr="00235074" w:rsidRDefault="00757CBE" w:rsidP="000056D7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0     </w:t>
            </w: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1     </w:t>
            </w: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2     </w:t>
            </w: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3</w:t>
            </w:r>
          </w:p>
        </w:tc>
      </w:tr>
      <w:tr w:rsidR="00235074" w:rsidTr="00757CBE">
        <w:trPr>
          <w:jc w:val="center"/>
        </w:trPr>
        <w:tc>
          <w:tcPr>
            <w:tcW w:w="6237" w:type="dxa"/>
          </w:tcPr>
          <w:p w:rsidR="00235074" w:rsidRPr="00235074" w:rsidRDefault="00757CBE" w:rsidP="00235074">
            <w:pPr>
              <w:pStyle w:val="Paragrafoelenc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Mostra interesse per le attività proposte</w:t>
            </w:r>
          </w:p>
        </w:tc>
        <w:tc>
          <w:tcPr>
            <w:tcW w:w="3969" w:type="dxa"/>
          </w:tcPr>
          <w:p w:rsidR="00235074" w:rsidRPr="00235074" w:rsidRDefault="00757CBE" w:rsidP="000056D7">
            <w:pPr>
              <w:jc w:val="center"/>
              <w:rPr>
                <w:rFonts w:cs="Calibri"/>
                <w:sz w:val="24"/>
                <w:szCs w:val="24"/>
              </w:rPr>
            </w:pP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0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1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2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3</w:t>
            </w:r>
          </w:p>
        </w:tc>
      </w:tr>
      <w:tr w:rsidR="00235074" w:rsidTr="00757CBE">
        <w:trPr>
          <w:jc w:val="center"/>
        </w:trPr>
        <w:tc>
          <w:tcPr>
            <w:tcW w:w="6237" w:type="dxa"/>
          </w:tcPr>
          <w:p w:rsidR="00235074" w:rsidRPr="00235074" w:rsidRDefault="00757CBE" w:rsidP="00235074">
            <w:pPr>
              <w:pStyle w:val="Paragrafoelenc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Accetta e rispetta le regole</w:t>
            </w:r>
          </w:p>
        </w:tc>
        <w:tc>
          <w:tcPr>
            <w:tcW w:w="3969" w:type="dxa"/>
          </w:tcPr>
          <w:p w:rsidR="00235074" w:rsidRPr="00235074" w:rsidRDefault="00757CBE" w:rsidP="000056D7">
            <w:pPr>
              <w:jc w:val="center"/>
              <w:rPr>
                <w:rFonts w:cs="Calibri"/>
                <w:sz w:val="24"/>
                <w:szCs w:val="24"/>
              </w:rPr>
            </w:pP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0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1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2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3</w:t>
            </w:r>
          </w:p>
        </w:tc>
      </w:tr>
      <w:tr w:rsidR="00235074" w:rsidTr="00757CBE">
        <w:trPr>
          <w:jc w:val="center"/>
        </w:trPr>
        <w:tc>
          <w:tcPr>
            <w:tcW w:w="6237" w:type="dxa"/>
          </w:tcPr>
          <w:p w:rsidR="00235074" w:rsidRPr="00235074" w:rsidRDefault="00757CBE" w:rsidP="00235074">
            <w:pPr>
              <w:pStyle w:val="Paragrafoelenc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Rispetta i tempi di lavoro</w:t>
            </w:r>
          </w:p>
        </w:tc>
        <w:tc>
          <w:tcPr>
            <w:tcW w:w="3969" w:type="dxa"/>
          </w:tcPr>
          <w:p w:rsidR="00235074" w:rsidRPr="00235074" w:rsidRDefault="00757CBE" w:rsidP="000056D7">
            <w:pPr>
              <w:jc w:val="center"/>
              <w:rPr>
                <w:rFonts w:cs="Calibri"/>
                <w:sz w:val="24"/>
                <w:szCs w:val="24"/>
              </w:rPr>
            </w:pP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0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1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2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3</w:t>
            </w:r>
          </w:p>
        </w:tc>
      </w:tr>
      <w:tr w:rsidR="00235074" w:rsidTr="00757CBE">
        <w:trPr>
          <w:jc w:val="center"/>
        </w:trPr>
        <w:tc>
          <w:tcPr>
            <w:tcW w:w="6237" w:type="dxa"/>
          </w:tcPr>
          <w:p w:rsidR="00235074" w:rsidRPr="00235074" w:rsidRDefault="00757CBE" w:rsidP="00235074">
            <w:pPr>
              <w:pStyle w:val="Paragrafoelenc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Utilizza correttamente il materiale</w:t>
            </w:r>
          </w:p>
        </w:tc>
        <w:tc>
          <w:tcPr>
            <w:tcW w:w="3969" w:type="dxa"/>
          </w:tcPr>
          <w:p w:rsidR="00235074" w:rsidRPr="00235074" w:rsidRDefault="00757CBE" w:rsidP="000056D7">
            <w:pPr>
              <w:jc w:val="center"/>
              <w:rPr>
                <w:rFonts w:cs="Calibri"/>
                <w:sz w:val="24"/>
                <w:szCs w:val="24"/>
              </w:rPr>
            </w:pP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0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1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2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3</w:t>
            </w:r>
          </w:p>
        </w:tc>
      </w:tr>
      <w:tr w:rsidR="00235074" w:rsidTr="00757CBE">
        <w:trPr>
          <w:jc w:val="center"/>
        </w:trPr>
        <w:tc>
          <w:tcPr>
            <w:tcW w:w="6237" w:type="dxa"/>
          </w:tcPr>
          <w:p w:rsidR="00235074" w:rsidRDefault="00757CBE" w:rsidP="00235074">
            <w:pPr>
              <w:pStyle w:val="Paragrafoelenc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Collabora durante le attività:</w:t>
            </w:r>
          </w:p>
          <w:p w:rsidR="00757CBE" w:rsidRPr="00235074" w:rsidRDefault="00757CBE" w:rsidP="00757CBE">
            <w:pPr>
              <w:pStyle w:val="Paragrafoelenco"/>
              <w:numPr>
                <w:ilvl w:val="0"/>
                <w:numId w:val="13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 gli insegnanti</w:t>
            </w:r>
          </w:p>
          <w:p w:rsidR="00757CBE" w:rsidRPr="00235074" w:rsidRDefault="00757CBE" w:rsidP="00757CBE">
            <w:pPr>
              <w:pStyle w:val="Paragrafoelenco"/>
              <w:numPr>
                <w:ilvl w:val="0"/>
                <w:numId w:val="13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 i compagni</w:t>
            </w:r>
          </w:p>
        </w:tc>
        <w:tc>
          <w:tcPr>
            <w:tcW w:w="3969" w:type="dxa"/>
          </w:tcPr>
          <w:p w:rsidR="00235074" w:rsidRDefault="00235074" w:rsidP="000056D7">
            <w:pPr>
              <w:pStyle w:val="Paragrafoelenco"/>
              <w:ind w:left="0"/>
              <w:jc w:val="center"/>
              <w:rPr>
                <w:rFonts w:cs="Calibri"/>
                <w:sz w:val="24"/>
                <w:szCs w:val="24"/>
              </w:rPr>
            </w:pPr>
          </w:p>
          <w:p w:rsidR="00757CBE" w:rsidRDefault="00757CBE" w:rsidP="000056D7">
            <w:pPr>
              <w:pStyle w:val="Paragrafoelenco"/>
              <w:numPr>
                <w:ilvl w:val="0"/>
                <w:numId w:val="14"/>
              </w:num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0     </w:t>
            </w: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1     </w:t>
            </w: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2     </w:t>
            </w: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3</w:t>
            </w:r>
          </w:p>
          <w:p w:rsidR="00757CBE" w:rsidRPr="00235074" w:rsidRDefault="00757CBE" w:rsidP="000056D7">
            <w:pPr>
              <w:pStyle w:val="Paragrafoelenco"/>
              <w:numPr>
                <w:ilvl w:val="0"/>
                <w:numId w:val="14"/>
              </w:num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0     </w:t>
            </w: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1     </w:t>
            </w: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2     </w:t>
            </w:r>
            <w:r>
              <w:rPr>
                <w:rFonts w:cs="Calibri"/>
                <w:sz w:val="24"/>
                <w:szCs w:val="24"/>
              </w:rPr>
              <w:sym w:font="Wingdings" w:char="F06F"/>
            </w:r>
            <w:r>
              <w:rPr>
                <w:rFonts w:cs="Calibri"/>
                <w:sz w:val="24"/>
                <w:szCs w:val="24"/>
              </w:rPr>
              <w:t xml:space="preserve"> 3</w:t>
            </w:r>
          </w:p>
        </w:tc>
      </w:tr>
      <w:tr w:rsidR="00235074" w:rsidTr="00757CBE">
        <w:trPr>
          <w:jc w:val="center"/>
        </w:trPr>
        <w:tc>
          <w:tcPr>
            <w:tcW w:w="6237" w:type="dxa"/>
          </w:tcPr>
          <w:p w:rsidR="00235074" w:rsidRPr="00235074" w:rsidRDefault="00757CBE" w:rsidP="00757CBE">
            <w:pPr>
              <w:pStyle w:val="Paragrafoelenc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Evita i distrattori presenti nell’ambiente</w:t>
            </w:r>
          </w:p>
        </w:tc>
        <w:tc>
          <w:tcPr>
            <w:tcW w:w="3969" w:type="dxa"/>
          </w:tcPr>
          <w:p w:rsidR="00235074" w:rsidRPr="00235074" w:rsidRDefault="00757CBE" w:rsidP="000056D7">
            <w:pPr>
              <w:jc w:val="center"/>
              <w:rPr>
                <w:rFonts w:cs="Calibri"/>
                <w:sz w:val="24"/>
                <w:szCs w:val="24"/>
              </w:rPr>
            </w:pP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0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1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2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3</w:t>
            </w:r>
          </w:p>
        </w:tc>
      </w:tr>
      <w:tr w:rsidR="00235074" w:rsidTr="00757CBE">
        <w:trPr>
          <w:jc w:val="center"/>
        </w:trPr>
        <w:tc>
          <w:tcPr>
            <w:tcW w:w="6237" w:type="dxa"/>
          </w:tcPr>
          <w:p w:rsidR="00235074" w:rsidRPr="00235074" w:rsidRDefault="00757CBE" w:rsidP="00235074">
            <w:pPr>
              <w:pStyle w:val="Paragrafoelenc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Affronta serenamente situazioni o compiti nuovi</w:t>
            </w:r>
          </w:p>
        </w:tc>
        <w:tc>
          <w:tcPr>
            <w:tcW w:w="3969" w:type="dxa"/>
          </w:tcPr>
          <w:p w:rsidR="00235074" w:rsidRPr="00235074" w:rsidRDefault="00757CBE" w:rsidP="000056D7">
            <w:pPr>
              <w:jc w:val="center"/>
              <w:rPr>
                <w:rFonts w:cs="Calibri"/>
                <w:sz w:val="24"/>
                <w:szCs w:val="24"/>
              </w:rPr>
            </w:pP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0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1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2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3</w:t>
            </w:r>
          </w:p>
        </w:tc>
      </w:tr>
      <w:tr w:rsidR="00235074" w:rsidTr="00757CBE">
        <w:trPr>
          <w:jc w:val="center"/>
        </w:trPr>
        <w:tc>
          <w:tcPr>
            <w:tcW w:w="6237" w:type="dxa"/>
          </w:tcPr>
          <w:p w:rsidR="00235074" w:rsidRPr="00757CBE" w:rsidRDefault="00757CBE" w:rsidP="00235074">
            <w:pPr>
              <w:pStyle w:val="Paragrafoelenco"/>
              <w:ind w:left="0"/>
              <w:rPr>
                <w:rFonts w:cs="Calibri"/>
                <w:sz w:val="24"/>
                <w:szCs w:val="24"/>
              </w:rPr>
            </w:pPr>
            <w:r w:rsidRPr="00757CBE">
              <w:rPr>
                <w:rFonts w:cs="Calibri"/>
                <w:sz w:val="24"/>
                <w:szCs w:val="24"/>
              </w:rPr>
              <w:t>Si rapporta in modo adeguato con gli insegnanti</w:t>
            </w:r>
          </w:p>
        </w:tc>
        <w:tc>
          <w:tcPr>
            <w:tcW w:w="3969" w:type="dxa"/>
          </w:tcPr>
          <w:p w:rsidR="00235074" w:rsidRPr="00235074" w:rsidRDefault="00757CBE" w:rsidP="000056D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0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1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2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3</w:t>
            </w:r>
          </w:p>
        </w:tc>
      </w:tr>
      <w:tr w:rsidR="00235074" w:rsidTr="00757CBE">
        <w:trPr>
          <w:jc w:val="center"/>
        </w:trPr>
        <w:tc>
          <w:tcPr>
            <w:tcW w:w="6237" w:type="dxa"/>
          </w:tcPr>
          <w:p w:rsidR="00235074" w:rsidRPr="00757CBE" w:rsidRDefault="00757CBE" w:rsidP="00235074">
            <w:pPr>
              <w:pStyle w:val="Paragrafoelenco"/>
              <w:ind w:left="0"/>
              <w:rPr>
                <w:rFonts w:cs="Calibri"/>
                <w:sz w:val="24"/>
                <w:szCs w:val="24"/>
              </w:rPr>
            </w:pPr>
            <w:r w:rsidRPr="00757CBE">
              <w:rPr>
                <w:rFonts w:cs="Calibri"/>
                <w:sz w:val="24"/>
                <w:szCs w:val="24"/>
              </w:rPr>
              <w:t>Si relaziona in modo positivo con i coetanei</w:t>
            </w:r>
          </w:p>
        </w:tc>
        <w:tc>
          <w:tcPr>
            <w:tcW w:w="3969" w:type="dxa"/>
          </w:tcPr>
          <w:p w:rsidR="00235074" w:rsidRPr="00235074" w:rsidRDefault="00757CBE" w:rsidP="000056D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0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1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2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3</w:t>
            </w:r>
          </w:p>
        </w:tc>
      </w:tr>
      <w:tr w:rsidR="00235074" w:rsidTr="00757CBE">
        <w:trPr>
          <w:jc w:val="center"/>
        </w:trPr>
        <w:tc>
          <w:tcPr>
            <w:tcW w:w="6237" w:type="dxa"/>
          </w:tcPr>
          <w:p w:rsidR="00235074" w:rsidRPr="00757CBE" w:rsidRDefault="00757CBE" w:rsidP="00235074">
            <w:pPr>
              <w:pStyle w:val="Paragrafoelenco"/>
              <w:ind w:left="0"/>
              <w:rPr>
                <w:rFonts w:cs="Calibri"/>
                <w:sz w:val="24"/>
                <w:szCs w:val="24"/>
              </w:rPr>
            </w:pPr>
            <w:r w:rsidRPr="00757CBE">
              <w:rPr>
                <w:rFonts w:cs="Calibri"/>
                <w:sz w:val="24"/>
                <w:szCs w:val="24"/>
              </w:rPr>
              <w:t>E’ sensibile alle gratificazioni</w:t>
            </w:r>
          </w:p>
        </w:tc>
        <w:tc>
          <w:tcPr>
            <w:tcW w:w="3969" w:type="dxa"/>
          </w:tcPr>
          <w:p w:rsidR="00235074" w:rsidRPr="00235074" w:rsidRDefault="00757CBE" w:rsidP="000056D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0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1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2     </w:t>
            </w:r>
            <w:r>
              <w:sym w:font="Wingdings" w:char="F06F"/>
            </w:r>
            <w:r w:rsidRPr="00757CBE">
              <w:rPr>
                <w:rFonts w:cs="Calibri"/>
                <w:sz w:val="24"/>
                <w:szCs w:val="24"/>
              </w:rPr>
              <w:t xml:space="preserve"> 3</w:t>
            </w:r>
          </w:p>
        </w:tc>
      </w:tr>
      <w:tr w:rsidR="00235074" w:rsidTr="00757CBE">
        <w:trPr>
          <w:jc w:val="center"/>
        </w:trPr>
        <w:tc>
          <w:tcPr>
            <w:tcW w:w="6237" w:type="dxa"/>
          </w:tcPr>
          <w:p w:rsidR="00235074" w:rsidRPr="00757CBE" w:rsidRDefault="00757CBE" w:rsidP="00235074">
            <w:pPr>
              <w:pStyle w:val="Paragrafoelenco"/>
              <w:ind w:left="0"/>
              <w:rPr>
                <w:rFonts w:cs="Calibri"/>
                <w:sz w:val="24"/>
                <w:szCs w:val="24"/>
              </w:rPr>
            </w:pPr>
            <w:r w:rsidRPr="00757CBE">
              <w:rPr>
                <w:rFonts w:cs="Calibri"/>
                <w:sz w:val="24"/>
                <w:szCs w:val="24"/>
              </w:rPr>
              <w:t xml:space="preserve">Altro </w:t>
            </w:r>
          </w:p>
        </w:tc>
        <w:tc>
          <w:tcPr>
            <w:tcW w:w="3969" w:type="dxa"/>
          </w:tcPr>
          <w:p w:rsidR="00235074" w:rsidRPr="00235074" w:rsidRDefault="00235074" w:rsidP="000056D7">
            <w:pPr>
              <w:pStyle w:val="Paragrafoelenc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235074" w:rsidRDefault="00235074" w:rsidP="00235074">
      <w:pPr>
        <w:pStyle w:val="Paragrafoelenco"/>
        <w:rPr>
          <w:rFonts w:cs="Calibri"/>
          <w:b/>
          <w:sz w:val="26"/>
          <w:szCs w:val="26"/>
        </w:rPr>
      </w:pPr>
    </w:p>
    <w:p w:rsidR="000056D7" w:rsidRDefault="000056D7" w:rsidP="000056D7">
      <w:pPr>
        <w:pStyle w:val="Paragrafoelenco"/>
        <w:ind w:left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Legenda </w:t>
      </w:r>
    </w:p>
    <w:p w:rsidR="000056D7" w:rsidRPr="00434CCC" w:rsidRDefault="000056D7" w:rsidP="000056D7">
      <w:pPr>
        <w:pStyle w:val="Paragrafoelenco"/>
        <w:ind w:left="0"/>
        <w:rPr>
          <w:rFonts w:cs="Calibri"/>
          <w:sz w:val="24"/>
          <w:szCs w:val="24"/>
        </w:rPr>
      </w:pPr>
      <w:r w:rsidRPr="00434CCC">
        <w:rPr>
          <w:rFonts w:cs="Calibri"/>
          <w:b/>
          <w:sz w:val="24"/>
          <w:szCs w:val="24"/>
        </w:rPr>
        <w:t xml:space="preserve">0 </w:t>
      </w:r>
      <w:r w:rsidRPr="00434CCC">
        <w:rPr>
          <w:rFonts w:cs="Calibri"/>
          <w:sz w:val="24"/>
          <w:szCs w:val="24"/>
        </w:rPr>
        <w:t>= il bambino non presenta mai quel comportamento</w:t>
      </w:r>
    </w:p>
    <w:p w:rsidR="000056D7" w:rsidRPr="00434CCC" w:rsidRDefault="000056D7" w:rsidP="000056D7">
      <w:pPr>
        <w:pStyle w:val="Paragrafoelenco"/>
        <w:ind w:left="0"/>
        <w:rPr>
          <w:rFonts w:cs="Calibri"/>
          <w:b/>
          <w:sz w:val="24"/>
          <w:szCs w:val="24"/>
        </w:rPr>
      </w:pPr>
      <w:r w:rsidRPr="00434CCC">
        <w:rPr>
          <w:rFonts w:cs="Calibri"/>
          <w:b/>
          <w:sz w:val="24"/>
          <w:szCs w:val="24"/>
        </w:rPr>
        <w:t xml:space="preserve">1 </w:t>
      </w:r>
      <w:r w:rsidRPr="00434CCC">
        <w:rPr>
          <w:rFonts w:cs="Calibri"/>
          <w:sz w:val="24"/>
          <w:szCs w:val="24"/>
        </w:rPr>
        <w:t xml:space="preserve">= il bambino </w:t>
      </w:r>
      <w:r w:rsidR="00434CCC" w:rsidRPr="00434CCC">
        <w:rPr>
          <w:rFonts w:cs="Calibri"/>
          <w:sz w:val="24"/>
          <w:szCs w:val="24"/>
        </w:rPr>
        <w:t xml:space="preserve">lo </w:t>
      </w:r>
      <w:r w:rsidRPr="00434CCC">
        <w:rPr>
          <w:rFonts w:cs="Calibri"/>
          <w:sz w:val="24"/>
          <w:szCs w:val="24"/>
        </w:rPr>
        <w:t xml:space="preserve">presenta </w:t>
      </w:r>
      <w:r w:rsidR="00434CCC" w:rsidRPr="00434CCC">
        <w:rPr>
          <w:rFonts w:cs="Calibri"/>
          <w:sz w:val="24"/>
          <w:szCs w:val="24"/>
        </w:rPr>
        <w:t>qualche volta</w:t>
      </w:r>
    </w:p>
    <w:p w:rsidR="000056D7" w:rsidRPr="00434CCC" w:rsidRDefault="000056D7" w:rsidP="000056D7">
      <w:pPr>
        <w:pStyle w:val="Paragrafoelenco"/>
        <w:ind w:left="0"/>
        <w:rPr>
          <w:rFonts w:cs="Calibri"/>
          <w:b/>
          <w:sz w:val="24"/>
          <w:szCs w:val="24"/>
        </w:rPr>
      </w:pPr>
      <w:r w:rsidRPr="00434CCC">
        <w:rPr>
          <w:rFonts w:cs="Calibri"/>
          <w:b/>
          <w:sz w:val="24"/>
          <w:szCs w:val="24"/>
        </w:rPr>
        <w:t xml:space="preserve">2 </w:t>
      </w:r>
      <w:r w:rsidRPr="00434CCC">
        <w:rPr>
          <w:rFonts w:cs="Calibri"/>
          <w:sz w:val="24"/>
          <w:szCs w:val="24"/>
        </w:rPr>
        <w:t xml:space="preserve">= il bambino </w:t>
      </w:r>
      <w:r w:rsidR="00434CCC" w:rsidRPr="00434CCC">
        <w:rPr>
          <w:rFonts w:cs="Calibri"/>
          <w:sz w:val="24"/>
          <w:szCs w:val="24"/>
        </w:rPr>
        <w:t>lo</w:t>
      </w:r>
      <w:r w:rsidRPr="00434CCC">
        <w:rPr>
          <w:rFonts w:cs="Calibri"/>
          <w:sz w:val="24"/>
          <w:szCs w:val="24"/>
        </w:rPr>
        <w:t xml:space="preserve"> presenta </w:t>
      </w:r>
      <w:r w:rsidR="00434CCC" w:rsidRPr="00434CCC">
        <w:rPr>
          <w:rFonts w:cs="Calibri"/>
          <w:sz w:val="24"/>
          <w:szCs w:val="24"/>
        </w:rPr>
        <w:t>spesso</w:t>
      </w:r>
    </w:p>
    <w:p w:rsidR="000056D7" w:rsidRDefault="000056D7" w:rsidP="000056D7">
      <w:pPr>
        <w:pStyle w:val="Paragrafoelenco"/>
        <w:ind w:left="0"/>
        <w:rPr>
          <w:rFonts w:cs="Calibri"/>
          <w:sz w:val="24"/>
          <w:szCs w:val="24"/>
        </w:rPr>
      </w:pPr>
      <w:r w:rsidRPr="00434CCC">
        <w:rPr>
          <w:rFonts w:cs="Calibri"/>
          <w:b/>
          <w:sz w:val="24"/>
          <w:szCs w:val="24"/>
        </w:rPr>
        <w:t xml:space="preserve">3 </w:t>
      </w:r>
      <w:r w:rsidRPr="00434CCC">
        <w:rPr>
          <w:rFonts w:cs="Calibri"/>
          <w:sz w:val="24"/>
          <w:szCs w:val="24"/>
        </w:rPr>
        <w:t xml:space="preserve">= il bambino </w:t>
      </w:r>
      <w:r w:rsidR="00434CCC" w:rsidRPr="00434CCC">
        <w:rPr>
          <w:rFonts w:cs="Calibri"/>
          <w:sz w:val="24"/>
          <w:szCs w:val="24"/>
        </w:rPr>
        <w:t>lo</w:t>
      </w:r>
      <w:r w:rsidRPr="00434CCC">
        <w:rPr>
          <w:rFonts w:cs="Calibri"/>
          <w:sz w:val="24"/>
          <w:szCs w:val="24"/>
        </w:rPr>
        <w:t xml:space="preserve"> presenta </w:t>
      </w:r>
      <w:r w:rsidR="00434CCC" w:rsidRPr="00434CCC">
        <w:rPr>
          <w:rFonts w:cs="Calibri"/>
          <w:sz w:val="24"/>
          <w:szCs w:val="24"/>
        </w:rPr>
        <w:t>sempre</w:t>
      </w:r>
    </w:p>
    <w:p w:rsidR="00434CCC" w:rsidRDefault="00434CCC" w:rsidP="000056D7">
      <w:pPr>
        <w:pStyle w:val="Paragrafoelenco"/>
        <w:ind w:left="0"/>
        <w:rPr>
          <w:rFonts w:cs="Calibri"/>
          <w:sz w:val="24"/>
          <w:szCs w:val="24"/>
        </w:rPr>
      </w:pPr>
    </w:p>
    <w:p w:rsidR="00434CCC" w:rsidRDefault="00434CCC" w:rsidP="000056D7">
      <w:pPr>
        <w:pStyle w:val="Paragrafoelenco"/>
        <w:ind w:left="0"/>
        <w:rPr>
          <w:rFonts w:cs="Calibri"/>
          <w:sz w:val="24"/>
          <w:szCs w:val="24"/>
        </w:rPr>
      </w:pPr>
    </w:p>
    <w:p w:rsidR="00434CCC" w:rsidRDefault="00434CCC" w:rsidP="00434CCC">
      <w:pPr>
        <w:pStyle w:val="Paragrafoelenco"/>
        <w:numPr>
          <w:ilvl w:val="0"/>
          <w:numId w:val="3"/>
        </w:num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Strategie e strumenti utilizzati dall’alunno nell’apprendimento</w:t>
      </w:r>
    </w:p>
    <w:p w:rsidR="00434CCC" w:rsidRDefault="00434CCC" w:rsidP="00434CCC">
      <w:pPr>
        <w:rPr>
          <w:rFonts w:cs="Calibri"/>
          <w:b/>
          <w:sz w:val="24"/>
          <w:szCs w:val="24"/>
        </w:rPr>
      </w:pPr>
      <w:r w:rsidRPr="00434CCC">
        <w:rPr>
          <w:rFonts w:cs="Calibri"/>
          <w:b/>
          <w:sz w:val="32"/>
          <w:szCs w:val="32"/>
        </w:rPr>
        <w:sym w:font="Webdings" w:char="F034"/>
      </w:r>
      <w:r>
        <w:rPr>
          <w:rFonts w:cs="Calibri"/>
          <w:b/>
          <w:i/>
          <w:sz w:val="24"/>
          <w:szCs w:val="24"/>
        </w:rPr>
        <w:t>S</w:t>
      </w:r>
      <w:r w:rsidRPr="00434CCC">
        <w:rPr>
          <w:rFonts w:cs="Calibri"/>
          <w:b/>
          <w:i/>
          <w:sz w:val="24"/>
          <w:szCs w:val="24"/>
        </w:rPr>
        <w:t>trategie</w:t>
      </w:r>
    </w:p>
    <w:p w:rsidR="00434CCC" w:rsidRDefault="00434CCC" w:rsidP="00434CCC">
      <w:pPr>
        <w:pStyle w:val="Paragrafoelenco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manipolazione</w:t>
      </w:r>
    </w:p>
    <w:p w:rsidR="00434CCC" w:rsidRDefault="00434CCC" w:rsidP="00434CCC">
      <w:pPr>
        <w:pStyle w:val="Paragrafoelenco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imitazione</w:t>
      </w:r>
    </w:p>
    <w:p w:rsidR="00434CCC" w:rsidRDefault="00434CCC" w:rsidP="00434CCC">
      <w:pPr>
        <w:pStyle w:val="Paragrafoelenco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gioco simbolico</w:t>
      </w:r>
    </w:p>
    <w:p w:rsidR="00434CCC" w:rsidRDefault="00434CCC" w:rsidP="00434CCC">
      <w:pPr>
        <w:pStyle w:val="Paragrafoelenco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giochi di ruolo</w:t>
      </w:r>
    </w:p>
    <w:p w:rsidR="00434CCC" w:rsidRDefault="00434CCC" w:rsidP="00434CCC">
      <w:pPr>
        <w:pStyle w:val="Paragrafoelenco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espressione grafico – pittorica</w:t>
      </w:r>
    </w:p>
    <w:p w:rsidR="00434CCC" w:rsidRDefault="00434CCC" w:rsidP="00434CCC">
      <w:pPr>
        <w:pStyle w:val="Paragrafoelenco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espressione verbale</w:t>
      </w:r>
    </w:p>
    <w:p w:rsidR="00434CCC" w:rsidRDefault="00434CCC" w:rsidP="00434CCC">
      <w:pPr>
        <w:pStyle w:val="Paragrafoelenco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comunicazione mimico – gestuale</w:t>
      </w:r>
    </w:p>
    <w:p w:rsidR="00434CCC" w:rsidRDefault="00434CCC" w:rsidP="00434CCC">
      <w:pPr>
        <w:pStyle w:val="Paragrafoelenco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lettura di immagini</w:t>
      </w:r>
    </w:p>
    <w:p w:rsidR="00434CCC" w:rsidRDefault="00434CCC" w:rsidP="00434CCC">
      <w:pPr>
        <w:pStyle w:val="Paragrafoelenco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altro ……..</w:t>
      </w:r>
    </w:p>
    <w:p w:rsidR="00434CCC" w:rsidRDefault="00434CCC" w:rsidP="00434CCC">
      <w:pPr>
        <w:pStyle w:val="Paragrafoelenco"/>
        <w:rPr>
          <w:rFonts w:cs="Calibri"/>
          <w:sz w:val="24"/>
          <w:szCs w:val="24"/>
        </w:rPr>
      </w:pPr>
    </w:p>
    <w:p w:rsidR="00434CCC" w:rsidRDefault="00434CCC" w:rsidP="00434CCC">
      <w:pPr>
        <w:rPr>
          <w:rFonts w:cs="Calibri"/>
          <w:b/>
          <w:sz w:val="24"/>
          <w:szCs w:val="24"/>
        </w:rPr>
      </w:pPr>
      <w:r w:rsidRPr="00434CCC">
        <w:rPr>
          <w:rFonts w:cs="Calibri"/>
          <w:b/>
          <w:sz w:val="32"/>
          <w:szCs w:val="32"/>
        </w:rPr>
        <w:sym w:font="Webdings" w:char="F034"/>
      </w:r>
      <w:r>
        <w:rPr>
          <w:rFonts w:cs="Calibri"/>
          <w:b/>
          <w:i/>
          <w:sz w:val="24"/>
          <w:szCs w:val="24"/>
        </w:rPr>
        <w:t>S</w:t>
      </w:r>
      <w:r w:rsidRPr="00434CCC">
        <w:rPr>
          <w:rFonts w:cs="Calibri"/>
          <w:b/>
          <w:i/>
          <w:sz w:val="24"/>
          <w:szCs w:val="24"/>
        </w:rPr>
        <w:t>trumenti utilizzati</w:t>
      </w:r>
    </w:p>
    <w:p w:rsidR="00434CCC" w:rsidRPr="00434CCC" w:rsidRDefault="00434CCC" w:rsidP="00434CCC">
      <w:pPr>
        <w:pStyle w:val="Paragrafoelenco"/>
        <w:numPr>
          <w:ilvl w:val="0"/>
          <w:numId w:val="17"/>
        </w:numPr>
        <w:rPr>
          <w:rFonts w:cs="Calibri"/>
          <w:sz w:val="24"/>
          <w:szCs w:val="24"/>
        </w:rPr>
      </w:pPr>
      <w:r w:rsidRPr="00434CCC">
        <w:rPr>
          <w:rFonts w:cs="Calibri"/>
          <w:sz w:val="24"/>
          <w:szCs w:val="24"/>
        </w:rPr>
        <w:t>materiale di recupero</w:t>
      </w:r>
    </w:p>
    <w:p w:rsidR="00434CCC" w:rsidRPr="00434CCC" w:rsidRDefault="00434CCC" w:rsidP="00434CCC">
      <w:pPr>
        <w:pStyle w:val="Paragrafoelenco"/>
        <w:numPr>
          <w:ilvl w:val="0"/>
          <w:numId w:val="17"/>
        </w:numPr>
        <w:rPr>
          <w:rFonts w:cs="Calibri"/>
          <w:sz w:val="24"/>
          <w:szCs w:val="24"/>
        </w:rPr>
      </w:pPr>
      <w:r w:rsidRPr="00434CCC">
        <w:rPr>
          <w:rFonts w:cs="Calibri"/>
          <w:sz w:val="24"/>
          <w:szCs w:val="24"/>
        </w:rPr>
        <w:t>materiale strutturato</w:t>
      </w:r>
    </w:p>
    <w:p w:rsidR="00434CCC" w:rsidRPr="00434CCC" w:rsidRDefault="00434CCC" w:rsidP="00434CCC">
      <w:pPr>
        <w:pStyle w:val="Paragrafoelenco"/>
        <w:numPr>
          <w:ilvl w:val="0"/>
          <w:numId w:val="17"/>
        </w:numPr>
        <w:rPr>
          <w:rFonts w:cs="Calibri"/>
          <w:sz w:val="24"/>
          <w:szCs w:val="24"/>
        </w:rPr>
      </w:pPr>
      <w:r w:rsidRPr="00434CCC">
        <w:rPr>
          <w:rFonts w:cs="Calibri"/>
          <w:sz w:val="24"/>
          <w:szCs w:val="24"/>
        </w:rPr>
        <w:t>materiale non strutturato</w:t>
      </w:r>
    </w:p>
    <w:p w:rsidR="00434CCC" w:rsidRPr="00434CCC" w:rsidRDefault="00434CCC" w:rsidP="00434CCC">
      <w:pPr>
        <w:pStyle w:val="Paragrafoelenco"/>
        <w:numPr>
          <w:ilvl w:val="0"/>
          <w:numId w:val="17"/>
        </w:numPr>
        <w:rPr>
          <w:rFonts w:cs="Calibri"/>
          <w:sz w:val="24"/>
          <w:szCs w:val="24"/>
        </w:rPr>
      </w:pPr>
      <w:r w:rsidRPr="00434CCC">
        <w:rPr>
          <w:rFonts w:cs="Calibri"/>
          <w:sz w:val="24"/>
          <w:szCs w:val="24"/>
        </w:rPr>
        <w:t>testi con immagini</w:t>
      </w:r>
    </w:p>
    <w:p w:rsidR="00434CCC" w:rsidRPr="00434CCC" w:rsidRDefault="00434CCC" w:rsidP="00434CCC">
      <w:pPr>
        <w:pStyle w:val="Paragrafoelenco"/>
        <w:numPr>
          <w:ilvl w:val="0"/>
          <w:numId w:val="17"/>
        </w:numPr>
        <w:rPr>
          <w:rFonts w:cs="Calibri"/>
          <w:sz w:val="24"/>
          <w:szCs w:val="24"/>
        </w:rPr>
      </w:pPr>
      <w:r w:rsidRPr="00434CCC">
        <w:rPr>
          <w:rFonts w:cs="Calibri"/>
          <w:sz w:val="24"/>
          <w:szCs w:val="24"/>
        </w:rPr>
        <w:t>software</w:t>
      </w:r>
    </w:p>
    <w:p w:rsidR="00434CCC" w:rsidRPr="00434CCC" w:rsidRDefault="00434CCC" w:rsidP="00434CCC">
      <w:pPr>
        <w:pStyle w:val="Paragrafoelenco"/>
        <w:numPr>
          <w:ilvl w:val="0"/>
          <w:numId w:val="17"/>
        </w:numPr>
        <w:rPr>
          <w:rFonts w:cs="Calibri"/>
          <w:sz w:val="24"/>
          <w:szCs w:val="24"/>
        </w:rPr>
      </w:pPr>
      <w:r w:rsidRPr="00434CCC">
        <w:rPr>
          <w:rFonts w:cs="Calibri"/>
          <w:sz w:val="24"/>
          <w:szCs w:val="24"/>
        </w:rPr>
        <w:t>materiale audio/visivo</w:t>
      </w:r>
    </w:p>
    <w:p w:rsidR="00434CCC" w:rsidRDefault="00434CCC" w:rsidP="00434CCC">
      <w:pPr>
        <w:pStyle w:val="Paragrafoelenco"/>
        <w:numPr>
          <w:ilvl w:val="0"/>
          <w:numId w:val="1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altro ……..</w:t>
      </w:r>
    </w:p>
    <w:p w:rsidR="00434CCC" w:rsidRDefault="00434CCC" w:rsidP="00434CCC">
      <w:pPr>
        <w:pStyle w:val="Paragrafoelenco"/>
        <w:rPr>
          <w:rFonts w:cs="Calibri"/>
          <w:sz w:val="24"/>
          <w:szCs w:val="24"/>
        </w:rPr>
      </w:pPr>
    </w:p>
    <w:p w:rsidR="00434CCC" w:rsidRDefault="00315795" w:rsidP="00315795">
      <w:pPr>
        <w:pStyle w:val="Paragrafoelenco"/>
        <w:numPr>
          <w:ilvl w:val="0"/>
          <w:numId w:val="3"/>
        </w:numPr>
        <w:rPr>
          <w:rFonts w:cs="Calibri"/>
          <w:b/>
          <w:sz w:val="26"/>
          <w:szCs w:val="26"/>
        </w:rPr>
      </w:pPr>
      <w:r w:rsidRPr="00315795">
        <w:rPr>
          <w:rFonts w:cs="Calibri"/>
          <w:b/>
          <w:sz w:val="26"/>
          <w:szCs w:val="26"/>
        </w:rPr>
        <w:lastRenderedPageBreak/>
        <w:t>Individuazione degli obiettivi per il conseguimento delle competenze fondamentali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15795" w:rsidTr="00315795">
        <w:trPr>
          <w:trHeight w:val="510"/>
        </w:trPr>
        <w:tc>
          <w:tcPr>
            <w:tcW w:w="4889" w:type="dxa"/>
            <w:vAlign w:val="center"/>
          </w:tcPr>
          <w:p w:rsidR="00315795" w:rsidRPr="00315795" w:rsidRDefault="00315795" w:rsidP="0031579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15795">
              <w:rPr>
                <w:rFonts w:cs="Calibri"/>
                <w:b/>
                <w:sz w:val="24"/>
                <w:szCs w:val="24"/>
              </w:rPr>
              <w:t>UNITA’ D’APPRENDIMENTO</w:t>
            </w:r>
          </w:p>
        </w:tc>
        <w:tc>
          <w:tcPr>
            <w:tcW w:w="4889" w:type="dxa"/>
            <w:vAlign w:val="center"/>
          </w:tcPr>
          <w:p w:rsidR="00315795" w:rsidRPr="00315795" w:rsidRDefault="00315795" w:rsidP="0031579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15795">
              <w:rPr>
                <w:rFonts w:cs="Calibri"/>
                <w:b/>
                <w:sz w:val="24"/>
                <w:szCs w:val="24"/>
              </w:rPr>
              <w:t>OBIETTIVI</w:t>
            </w:r>
          </w:p>
        </w:tc>
      </w:tr>
      <w:tr w:rsidR="00315795" w:rsidTr="00315795">
        <w:tc>
          <w:tcPr>
            <w:tcW w:w="4889" w:type="dxa"/>
            <w:vAlign w:val="center"/>
          </w:tcPr>
          <w:p w:rsidR="00315795" w:rsidRDefault="00315795" w:rsidP="00315795">
            <w:pPr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4889" w:type="dxa"/>
            <w:vAlign w:val="center"/>
          </w:tcPr>
          <w:p w:rsidR="00315795" w:rsidRDefault="00315795" w:rsidP="00315795">
            <w:pPr>
              <w:rPr>
                <w:rFonts w:cs="Calibri"/>
                <w:b/>
                <w:sz w:val="26"/>
                <w:szCs w:val="26"/>
              </w:rPr>
            </w:pPr>
          </w:p>
        </w:tc>
      </w:tr>
      <w:tr w:rsidR="00315795" w:rsidTr="00315795">
        <w:tc>
          <w:tcPr>
            <w:tcW w:w="4889" w:type="dxa"/>
            <w:vAlign w:val="center"/>
          </w:tcPr>
          <w:p w:rsidR="00315795" w:rsidRDefault="00315795" w:rsidP="00315795">
            <w:pPr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4889" w:type="dxa"/>
            <w:vAlign w:val="center"/>
          </w:tcPr>
          <w:p w:rsidR="00315795" w:rsidRDefault="00315795" w:rsidP="00315795">
            <w:pPr>
              <w:rPr>
                <w:rFonts w:cs="Calibri"/>
                <w:b/>
                <w:sz w:val="26"/>
                <w:szCs w:val="26"/>
              </w:rPr>
            </w:pPr>
          </w:p>
        </w:tc>
      </w:tr>
      <w:tr w:rsidR="00315795" w:rsidTr="00315795">
        <w:tc>
          <w:tcPr>
            <w:tcW w:w="4889" w:type="dxa"/>
            <w:vAlign w:val="center"/>
          </w:tcPr>
          <w:p w:rsidR="00315795" w:rsidRDefault="00315795" w:rsidP="00315795">
            <w:pPr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4889" w:type="dxa"/>
            <w:vAlign w:val="center"/>
          </w:tcPr>
          <w:p w:rsidR="00315795" w:rsidRDefault="00315795" w:rsidP="00315795">
            <w:pPr>
              <w:rPr>
                <w:rFonts w:cs="Calibri"/>
                <w:b/>
                <w:sz w:val="26"/>
                <w:szCs w:val="26"/>
              </w:rPr>
            </w:pPr>
          </w:p>
        </w:tc>
      </w:tr>
      <w:tr w:rsidR="00315795" w:rsidTr="00315795">
        <w:tc>
          <w:tcPr>
            <w:tcW w:w="4889" w:type="dxa"/>
            <w:vAlign w:val="center"/>
          </w:tcPr>
          <w:p w:rsidR="00315795" w:rsidRDefault="00315795" w:rsidP="00315795">
            <w:pPr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4889" w:type="dxa"/>
            <w:vAlign w:val="center"/>
          </w:tcPr>
          <w:p w:rsidR="00315795" w:rsidRDefault="00315795" w:rsidP="00315795">
            <w:pPr>
              <w:rPr>
                <w:rFonts w:cs="Calibri"/>
                <w:b/>
                <w:sz w:val="26"/>
                <w:szCs w:val="26"/>
              </w:rPr>
            </w:pPr>
          </w:p>
        </w:tc>
      </w:tr>
      <w:tr w:rsidR="00315795" w:rsidTr="00315795">
        <w:tc>
          <w:tcPr>
            <w:tcW w:w="4889" w:type="dxa"/>
            <w:vAlign w:val="center"/>
          </w:tcPr>
          <w:p w:rsidR="00315795" w:rsidRDefault="00315795" w:rsidP="00315795">
            <w:pPr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4889" w:type="dxa"/>
            <w:vAlign w:val="center"/>
          </w:tcPr>
          <w:p w:rsidR="00315795" w:rsidRDefault="00315795" w:rsidP="00315795">
            <w:pPr>
              <w:rPr>
                <w:rFonts w:cs="Calibri"/>
                <w:b/>
                <w:sz w:val="26"/>
                <w:szCs w:val="26"/>
              </w:rPr>
            </w:pPr>
          </w:p>
        </w:tc>
      </w:tr>
    </w:tbl>
    <w:p w:rsidR="00315795" w:rsidRDefault="00315795" w:rsidP="00315795">
      <w:pPr>
        <w:rPr>
          <w:rFonts w:cs="Calibri"/>
          <w:b/>
          <w:sz w:val="26"/>
          <w:szCs w:val="26"/>
        </w:rPr>
      </w:pPr>
    </w:p>
    <w:p w:rsidR="00315795" w:rsidRDefault="00315795" w:rsidP="00315795">
      <w:pPr>
        <w:pStyle w:val="Paragrafoelenco"/>
        <w:numPr>
          <w:ilvl w:val="0"/>
          <w:numId w:val="3"/>
        </w:num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 Strategie metodologiche e didattiche utilizzabili</w:t>
      </w:r>
    </w:p>
    <w:p w:rsidR="00315795" w:rsidRDefault="00315795" w:rsidP="0031579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Tutti gli insegnanti opereranno affinché l’alunno/a sia messo/a in condizione di seguire la programmazione attraverso un atteggiamento di sensibile attenzione alle specifiche difficoltà, per stimolare l’autostima ed evitare frustrazioni.</w:t>
      </w:r>
    </w:p>
    <w:p w:rsidR="00315795" w:rsidRDefault="00315795" w:rsidP="0031579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Sarà cura dei docenti:</w:t>
      </w:r>
    </w:p>
    <w:p w:rsidR="00315795" w:rsidRDefault="00315795" w:rsidP="00315795">
      <w:pPr>
        <w:pStyle w:val="Paragrafoelenco"/>
        <w:numPr>
          <w:ilvl w:val="0"/>
          <w:numId w:val="1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tenere conto dei tempi del bambino</w:t>
      </w:r>
    </w:p>
    <w:p w:rsidR="00315795" w:rsidRDefault="00315795" w:rsidP="00315795">
      <w:pPr>
        <w:pStyle w:val="Paragrafoelenco"/>
        <w:numPr>
          <w:ilvl w:val="0"/>
          <w:numId w:val="1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incoraggiare l’apprendimento collaborativo</w:t>
      </w:r>
    </w:p>
    <w:p w:rsidR="00315795" w:rsidRDefault="00315795" w:rsidP="00315795">
      <w:pPr>
        <w:pStyle w:val="Paragrafoelenco"/>
        <w:numPr>
          <w:ilvl w:val="0"/>
          <w:numId w:val="1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favorire le attività in piccolo gruppo e il tutoraggio</w:t>
      </w:r>
    </w:p>
    <w:p w:rsidR="00315795" w:rsidRDefault="00315795" w:rsidP="00315795">
      <w:pPr>
        <w:pStyle w:val="Paragrafoelenco"/>
        <w:numPr>
          <w:ilvl w:val="0"/>
          <w:numId w:val="1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promuovere la consapevolezza del proprio modo di apprendere</w:t>
      </w:r>
    </w:p>
    <w:p w:rsidR="00315795" w:rsidRDefault="00315795" w:rsidP="00315795">
      <w:pPr>
        <w:pStyle w:val="Paragrafoelenco"/>
        <w:numPr>
          <w:ilvl w:val="0"/>
          <w:numId w:val="1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privilegiare l’apprendimento esperienziale e laboratoriale</w:t>
      </w:r>
    </w:p>
    <w:p w:rsidR="00315795" w:rsidRDefault="00315795" w:rsidP="00315795">
      <w:pPr>
        <w:pStyle w:val="Paragrafoelenco"/>
        <w:numPr>
          <w:ilvl w:val="0"/>
          <w:numId w:val="1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sollecitare le conoscenze precedenti per introdurre nuovi argomenti e creare aspettative.</w:t>
      </w:r>
    </w:p>
    <w:p w:rsidR="000B75D4" w:rsidRDefault="000B75D4" w:rsidP="000B75D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Indicare attività programmate: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0B75D4" w:rsidTr="000B75D4">
        <w:tc>
          <w:tcPr>
            <w:tcW w:w="9778" w:type="dxa"/>
          </w:tcPr>
          <w:p w:rsidR="000B75D4" w:rsidRPr="000B75D4" w:rsidRDefault="000B75D4" w:rsidP="000B75D4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attività ludiche</w:t>
            </w:r>
          </w:p>
        </w:tc>
      </w:tr>
      <w:tr w:rsidR="000B75D4" w:rsidTr="000B75D4">
        <w:tc>
          <w:tcPr>
            <w:tcW w:w="9778" w:type="dxa"/>
          </w:tcPr>
          <w:p w:rsidR="000B75D4" w:rsidRDefault="000B75D4" w:rsidP="000B75D4">
            <w:pPr>
              <w:pStyle w:val="Paragrafoelenco"/>
              <w:numPr>
                <w:ilvl w:val="0"/>
                <w:numId w:val="21"/>
              </w:numPr>
            </w:pPr>
            <w:r w:rsidRPr="000B75D4">
              <w:rPr>
                <w:rFonts w:cs="Calibri"/>
                <w:sz w:val="24"/>
                <w:szCs w:val="24"/>
              </w:rPr>
              <w:t>attività</w:t>
            </w:r>
            <w:r>
              <w:rPr>
                <w:rFonts w:cs="Calibri"/>
                <w:sz w:val="24"/>
                <w:szCs w:val="24"/>
              </w:rPr>
              <w:t xml:space="preserve"> manipolative</w:t>
            </w:r>
          </w:p>
        </w:tc>
      </w:tr>
      <w:tr w:rsidR="000B75D4" w:rsidTr="000B75D4">
        <w:tc>
          <w:tcPr>
            <w:tcW w:w="9778" w:type="dxa"/>
          </w:tcPr>
          <w:p w:rsidR="000B75D4" w:rsidRDefault="000B75D4" w:rsidP="000B75D4">
            <w:pPr>
              <w:pStyle w:val="Paragrafoelenco"/>
              <w:numPr>
                <w:ilvl w:val="0"/>
                <w:numId w:val="21"/>
              </w:numPr>
            </w:pPr>
            <w:r w:rsidRPr="000B75D4">
              <w:rPr>
                <w:rFonts w:cs="Calibri"/>
                <w:sz w:val="24"/>
                <w:szCs w:val="24"/>
              </w:rPr>
              <w:t>attività</w:t>
            </w:r>
            <w:r>
              <w:rPr>
                <w:rFonts w:cs="Calibri"/>
                <w:sz w:val="24"/>
                <w:szCs w:val="24"/>
              </w:rPr>
              <w:t xml:space="preserve"> motorie</w:t>
            </w:r>
          </w:p>
        </w:tc>
      </w:tr>
      <w:tr w:rsidR="000B75D4" w:rsidTr="000B75D4">
        <w:tc>
          <w:tcPr>
            <w:tcW w:w="9778" w:type="dxa"/>
          </w:tcPr>
          <w:p w:rsidR="000B75D4" w:rsidRDefault="000B75D4" w:rsidP="000B75D4">
            <w:pPr>
              <w:pStyle w:val="Paragrafoelenco"/>
              <w:numPr>
                <w:ilvl w:val="0"/>
                <w:numId w:val="21"/>
              </w:numPr>
            </w:pPr>
            <w:r w:rsidRPr="000B75D4">
              <w:rPr>
                <w:rFonts w:cs="Calibri"/>
                <w:sz w:val="24"/>
                <w:szCs w:val="24"/>
              </w:rPr>
              <w:t>attività</w:t>
            </w:r>
            <w:r>
              <w:rPr>
                <w:rFonts w:cs="Calibri"/>
                <w:sz w:val="24"/>
                <w:szCs w:val="24"/>
              </w:rPr>
              <w:t xml:space="preserve"> simboliche ed imitative</w:t>
            </w:r>
          </w:p>
        </w:tc>
      </w:tr>
      <w:tr w:rsidR="000B75D4" w:rsidTr="000B75D4">
        <w:tc>
          <w:tcPr>
            <w:tcW w:w="9778" w:type="dxa"/>
          </w:tcPr>
          <w:p w:rsidR="000B75D4" w:rsidRDefault="000B75D4" w:rsidP="000B75D4">
            <w:pPr>
              <w:pStyle w:val="Paragrafoelenco"/>
              <w:numPr>
                <w:ilvl w:val="0"/>
                <w:numId w:val="21"/>
              </w:numPr>
            </w:pPr>
            <w:r w:rsidRPr="000B75D4">
              <w:rPr>
                <w:rFonts w:cs="Calibri"/>
                <w:sz w:val="24"/>
                <w:szCs w:val="24"/>
              </w:rPr>
              <w:t>attività</w:t>
            </w:r>
            <w:r>
              <w:rPr>
                <w:rFonts w:cs="Calibri"/>
                <w:sz w:val="24"/>
                <w:szCs w:val="24"/>
              </w:rPr>
              <w:t xml:space="preserve"> senso – percettive</w:t>
            </w:r>
          </w:p>
        </w:tc>
      </w:tr>
      <w:tr w:rsidR="000B75D4" w:rsidTr="000B75D4">
        <w:tc>
          <w:tcPr>
            <w:tcW w:w="9778" w:type="dxa"/>
          </w:tcPr>
          <w:p w:rsidR="000B75D4" w:rsidRDefault="000B75D4" w:rsidP="000B75D4">
            <w:pPr>
              <w:pStyle w:val="Paragrafoelenco"/>
              <w:numPr>
                <w:ilvl w:val="0"/>
                <w:numId w:val="21"/>
              </w:numPr>
            </w:pPr>
            <w:r w:rsidRPr="000B75D4">
              <w:rPr>
                <w:rFonts w:cs="Calibri"/>
                <w:sz w:val="24"/>
                <w:szCs w:val="24"/>
              </w:rPr>
              <w:t>attività</w:t>
            </w:r>
            <w:r>
              <w:rPr>
                <w:rFonts w:cs="Calibri"/>
                <w:sz w:val="24"/>
                <w:szCs w:val="24"/>
              </w:rPr>
              <w:t xml:space="preserve"> di drammatizzazione</w:t>
            </w:r>
          </w:p>
        </w:tc>
      </w:tr>
      <w:tr w:rsidR="000B75D4" w:rsidTr="000B75D4">
        <w:tc>
          <w:tcPr>
            <w:tcW w:w="9778" w:type="dxa"/>
          </w:tcPr>
          <w:p w:rsidR="000B75D4" w:rsidRDefault="000B75D4" w:rsidP="000B75D4">
            <w:pPr>
              <w:pStyle w:val="Paragrafoelenco"/>
              <w:numPr>
                <w:ilvl w:val="0"/>
                <w:numId w:val="21"/>
              </w:numPr>
            </w:pPr>
            <w:r w:rsidRPr="000B75D4">
              <w:rPr>
                <w:rFonts w:cs="Calibri"/>
                <w:sz w:val="24"/>
                <w:szCs w:val="24"/>
              </w:rPr>
              <w:t>attività</w:t>
            </w:r>
            <w:r>
              <w:rPr>
                <w:rFonts w:cs="Calibri"/>
                <w:sz w:val="24"/>
                <w:szCs w:val="24"/>
              </w:rPr>
              <w:t xml:space="preserve"> metalinguistiche</w:t>
            </w:r>
          </w:p>
        </w:tc>
      </w:tr>
      <w:tr w:rsidR="000B75D4" w:rsidTr="000B75D4">
        <w:tc>
          <w:tcPr>
            <w:tcW w:w="9778" w:type="dxa"/>
          </w:tcPr>
          <w:p w:rsidR="000B75D4" w:rsidRDefault="000B75D4" w:rsidP="000B75D4">
            <w:pPr>
              <w:pStyle w:val="Paragrafoelenco"/>
              <w:numPr>
                <w:ilvl w:val="0"/>
                <w:numId w:val="21"/>
              </w:numPr>
            </w:pPr>
            <w:r w:rsidRPr="000B75D4">
              <w:rPr>
                <w:rFonts w:cs="Calibri"/>
                <w:sz w:val="24"/>
                <w:szCs w:val="24"/>
              </w:rPr>
              <w:t>attività</w:t>
            </w:r>
            <w:r>
              <w:rPr>
                <w:rFonts w:cs="Calibri"/>
                <w:sz w:val="24"/>
                <w:szCs w:val="24"/>
              </w:rPr>
              <w:t xml:space="preserve"> di ascolto</w:t>
            </w:r>
          </w:p>
        </w:tc>
      </w:tr>
      <w:tr w:rsidR="000B75D4" w:rsidTr="000B75D4">
        <w:tc>
          <w:tcPr>
            <w:tcW w:w="9778" w:type="dxa"/>
          </w:tcPr>
          <w:p w:rsidR="000B75D4" w:rsidRDefault="000B75D4" w:rsidP="000B75D4">
            <w:pPr>
              <w:pStyle w:val="Paragrafoelenco"/>
              <w:numPr>
                <w:ilvl w:val="0"/>
                <w:numId w:val="21"/>
              </w:numPr>
            </w:pPr>
            <w:r w:rsidRPr="000B75D4">
              <w:rPr>
                <w:rFonts w:cs="Calibri"/>
                <w:sz w:val="24"/>
                <w:szCs w:val="24"/>
              </w:rPr>
              <w:t>attività</w:t>
            </w:r>
            <w:r>
              <w:rPr>
                <w:rFonts w:cs="Calibri"/>
                <w:sz w:val="24"/>
                <w:szCs w:val="24"/>
              </w:rPr>
              <w:t xml:space="preserve"> di verbalizzazione delle esperienze e dei vissuti personali</w:t>
            </w:r>
          </w:p>
        </w:tc>
      </w:tr>
      <w:tr w:rsidR="000B75D4" w:rsidTr="000B75D4">
        <w:tc>
          <w:tcPr>
            <w:tcW w:w="9778" w:type="dxa"/>
          </w:tcPr>
          <w:p w:rsidR="000B75D4" w:rsidRDefault="000B75D4" w:rsidP="000B75D4">
            <w:pPr>
              <w:pStyle w:val="Paragrafoelenco"/>
              <w:numPr>
                <w:ilvl w:val="0"/>
                <w:numId w:val="21"/>
              </w:numPr>
            </w:pPr>
            <w:r w:rsidRPr="000B75D4">
              <w:rPr>
                <w:rFonts w:cs="Calibri"/>
                <w:sz w:val="24"/>
                <w:szCs w:val="24"/>
              </w:rPr>
              <w:t>attività</w:t>
            </w:r>
            <w:r>
              <w:rPr>
                <w:rFonts w:cs="Calibri"/>
                <w:sz w:val="24"/>
                <w:szCs w:val="24"/>
              </w:rPr>
              <w:t xml:space="preserve"> di ordinamento logico – temporale</w:t>
            </w:r>
          </w:p>
        </w:tc>
      </w:tr>
      <w:tr w:rsidR="000B75D4" w:rsidTr="000B75D4">
        <w:tc>
          <w:tcPr>
            <w:tcW w:w="9778" w:type="dxa"/>
          </w:tcPr>
          <w:p w:rsidR="000B75D4" w:rsidRDefault="000B75D4" w:rsidP="000B75D4">
            <w:pPr>
              <w:pStyle w:val="Paragrafoelenco"/>
              <w:numPr>
                <w:ilvl w:val="0"/>
                <w:numId w:val="21"/>
              </w:numPr>
            </w:pPr>
            <w:r w:rsidRPr="000B75D4">
              <w:rPr>
                <w:rFonts w:cs="Calibri"/>
                <w:sz w:val="24"/>
                <w:szCs w:val="24"/>
              </w:rPr>
              <w:t>attività</w:t>
            </w:r>
            <w:r>
              <w:rPr>
                <w:rFonts w:cs="Calibri"/>
                <w:sz w:val="24"/>
                <w:szCs w:val="24"/>
              </w:rPr>
              <w:t xml:space="preserve"> di tutoraggio</w:t>
            </w:r>
          </w:p>
        </w:tc>
      </w:tr>
      <w:tr w:rsidR="000B75D4" w:rsidTr="000B75D4">
        <w:tc>
          <w:tcPr>
            <w:tcW w:w="9778" w:type="dxa"/>
          </w:tcPr>
          <w:p w:rsidR="000B75D4" w:rsidRDefault="000B75D4" w:rsidP="000B75D4">
            <w:pPr>
              <w:pStyle w:val="Paragrafoelenco"/>
              <w:numPr>
                <w:ilvl w:val="0"/>
                <w:numId w:val="21"/>
              </w:numPr>
            </w:pPr>
            <w:r w:rsidRPr="000B75D4">
              <w:rPr>
                <w:rFonts w:cs="Calibri"/>
                <w:sz w:val="24"/>
                <w:szCs w:val="24"/>
              </w:rPr>
              <w:t>attività</w:t>
            </w:r>
            <w:r>
              <w:rPr>
                <w:rFonts w:cs="Calibri"/>
                <w:sz w:val="24"/>
                <w:szCs w:val="24"/>
              </w:rPr>
              <w:t xml:space="preserve"> di laboratorio</w:t>
            </w:r>
          </w:p>
        </w:tc>
      </w:tr>
      <w:tr w:rsidR="000B75D4" w:rsidTr="000B75D4">
        <w:tc>
          <w:tcPr>
            <w:tcW w:w="9778" w:type="dxa"/>
          </w:tcPr>
          <w:p w:rsidR="000B75D4" w:rsidRDefault="000B75D4" w:rsidP="000B75D4">
            <w:pPr>
              <w:pStyle w:val="Paragrafoelenco"/>
              <w:numPr>
                <w:ilvl w:val="0"/>
                <w:numId w:val="21"/>
              </w:numPr>
            </w:pPr>
            <w:r w:rsidRPr="000B75D4">
              <w:rPr>
                <w:rFonts w:cs="Calibri"/>
                <w:sz w:val="24"/>
                <w:szCs w:val="24"/>
              </w:rPr>
              <w:t>attività</w:t>
            </w:r>
            <w:r>
              <w:rPr>
                <w:rFonts w:cs="Calibri"/>
                <w:sz w:val="24"/>
                <w:szCs w:val="24"/>
              </w:rPr>
              <w:t xml:space="preserve"> per piccoli gruppi</w:t>
            </w:r>
          </w:p>
        </w:tc>
      </w:tr>
      <w:tr w:rsidR="000B75D4" w:rsidTr="000B75D4">
        <w:tc>
          <w:tcPr>
            <w:tcW w:w="9778" w:type="dxa"/>
          </w:tcPr>
          <w:p w:rsidR="000B75D4" w:rsidRDefault="000B75D4" w:rsidP="000B75D4">
            <w:pPr>
              <w:pStyle w:val="Paragrafoelenco"/>
              <w:numPr>
                <w:ilvl w:val="0"/>
                <w:numId w:val="21"/>
              </w:numPr>
            </w:pPr>
            <w:r w:rsidRPr="000B75D4">
              <w:rPr>
                <w:rFonts w:cs="Calibri"/>
                <w:sz w:val="24"/>
                <w:szCs w:val="24"/>
              </w:rPr>
              <w:t>attività</w:t>
            </w:r>
            <w:r w:rsidR="00E43833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di carattere culturale, formativo, socializzante</w:t>
            </w:r>
          </w:p>
        </w:tc>
      </w:tr>
      <w:tr w:rsidR="000B75D4" w:rsidTr="000B75D4">
        <w:tc>
          <w:tcPr>
            <w:tcW w:w="9778" w:type="dxa"/>
          </w:tcPr>
          <w:p w:rsidR="000B75D4" w:rsidRPr="000B75D4" w:rsidRDefault="000B75D4" w:rsidP="000B75D4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altro</w:t>
            </w:r>
          </w:p>
        </w:tc>
      </w:tr>
    </w:tbl>
    <w:p w:rsidR="000B75D4" w:rsidRDefault="000B75D4" w:rsidP="000B75D4">
      <w:pPr>
        <w:jc w:val="both"/>
        <w:rPr>
          <w:rFonts w:cs="Calibri"/>
          <w:sz w:val="24"/>
          <w:szCs w:val="24"/>
        </w:rPr>
      </w:pPr>
    </w:p>
    <w:p w:rsidR="000B75D4" w:rsidRDefault="000B75D4" w:rsidP="000B75D4">
      <w:pPr>
        <w:pStyle w:val="Paragrafoelenco"/>
        <w:jc w:val="both"/>
        <w:rPr>
          <w:rFonts w:cs="Calibri"/>
          <w:sz w:val="26"/>
          <w:szCs w:val="26"/>
        </w:rPr>
      </w:pPr>
    </w:p>
    <w:p w:rsidR="000B75D4" w:rsidRPr="000B75D4" w:rsidRDefault="000B75D4" w:rsidP="000B75D4">
      <w:pPr>
        <w:pStyle w:val="Paragrafoelenco"/>
        <w:numPr>
          <w:ilvl w:val="0"/>
          <w:numId w:val="3"/>
        </w:num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</w:t>
      </w:r>
      <w:r>
        <w:rPr>
          <w:rFonts w:cs="Calibri"/>
          <w:b/>
          <w:sz w:val="26"/>
          <w:szCs w:val="26"/>
        </w:rPr>
        <w:t>Modalità di verifica e valutazione</w:t>
      </w:r>
    </w:p>
    <w:p w:rsidR="000B75D4" w:rsidRDefault="000B75D4" w:rsidP="000B75D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 insegnanti utilizzano come strumento fondamentale di verifica e valutazione l’osservazione in itinere del bambino. Le docenti possono avvalersi di griglie o altri mezzi strutturati per effettuare l’osservazione.</w:t>
      </w:r>
    </w:p>
    <w:p w:rsidR="000B75D4" w:rsidRDefault="000B75D4" w:rsidP="000B75D4">
      <w:pPr>
        <w:jc w:val="both"/>
        <w:rPr>
          <w:rFonts w:cs="Calibri"/>
          <w:sz w:val="24"/>
          <w:szCs w:val="24"/>
        </w:rPr>
      </w:pPr>
    </w:p>
    <w:p w:rsidR="000B75D4" w:rsidRDefault="000B75D4" w:rsidP="000B75D4">
      <w:pPr>
        <w:pStyle w:val="Paragrafoelenco"/>
        <w:numPr>
          <w:ilvl w:val="0"/>
          <w:numId w:val="3"/>
        </w:numPr>
        <w:jc w:val="both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Patto con la famiglia</w:t>
      </w:r>
    </w:p>
    <w:p w:rsidR="000B75D4" w:rsidRPr="000B75D4" w:rsidRDefault="000B75D4" w:rsidP="000B75D4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t xml:space="preserve">Si concordano: </w:t>
      </w:r>
      <w:r>
        <w:rPr>
          <w:rFonts w:cs="Calibri"/>
          <w:sz w:val="20"/>
          <w:szCs w:val="20"/>
        </w:rPr>
        <w:t>(specificare le scelte adottate)</w:t>
      </w:r>
    </w:p>
    <w:p w:rsidR="000B75D4" w:rsidRDefault="000B75D4" w:rsidP="000B75D4">
      <w:pPr>
        <w:pStyle w:val="Paragrafoelenco"/>
        <w:numPr>
          <w:ilvl w:val="0"/>
          <w:numId w:val="20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 condivisione delle regole</w:t>
      </w:r>
    </w:p>
    <w:p w:rsidR="000B75D4" w:rsidRDefault="000B75D4" w:rsidP="000B75D4">
      <w:pPr>
        <w:pStyle w:val="Paragrafoelenco"/>
        <w:numPr>
          <w:ilvl w:val="0"/>
          <w:numId w:val="20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 modalità di aiuto al bambino: chi, come, per quanto tempo, per quali attività</w:t>
      </w:r>
    </w:p>
    <w:p w:rsidR="000B75D4" w:rsidRDefault="000B75D4" w:rsidP="000B75D4">
      <w:pPr>
        <w:pStyle w:val="Paragrafoelenco"/>
        <w:numPr>
          <w:ilvl w:val="0"/>
          <w:numId w:val="20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altro</w:t>
      </w:r>
    </w:p>
    <w:p w:rsidR="000B75D4" w:rsidRDefault="000B75D4" w:rsidP="000B75D4">
      <w:pPr>
        <w:jc w:val="both"/>
        <w:rPr>
          <w:rFonts w:cs="Calibri"/>
          <w:sz w:val="24"/>
          <w:szCs w:val="24"/>
        </w:rPr>
      </w:pPr>
    </w:p>
    <w:p w:rsidR="000B75D4" w:rsidRDefault="000B75D4" w:rsidP="000B75D4">
      <w:pPr>
        <w:jc w:val="both"/>
        <w:rPr>
          <w:rFonts w:cs="Calibri"/>
          <w:sz w:val="24"/>
          <w:szCs w:val="24"/>
        </w:rPr>
      </w:pPr>
    </w:p>
    <w:p w:rsidR="000B75D4" w:rsidRDefault="000B75D4" w:rsidP="000B75D4">
      <w:pPr>
        <w:jc w:val="both"/>
        <w:rPr>
          <w:rFonts w:cs="Calibri"/>
          <w:sz w:val="24"/>
          <w:szCs w:val="24"/>
        </w:rPr>
      </w:pPr>
    </w:p>
    <w:p w:rsidR="000B75D4" w:rsidRDefault="000B75D4" w:rsidP="000B75D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Il presente Piano Didattico Personalizzato è stato concordato e redatto da:</w:t>
      </w:r>
    </w:p>
    <w:p w:rsidR="000B75D4" w:rsidRDefault="000B75D4" w:rsidP="000B75D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insegnanti di classe:</w:t>
      </w:r>
    </w:p>
    <w:p w:rsidR="000B75D4" w:rsidRDefault="000B75D4" w:rsidP="000B75D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Dirigente scolastico:</w:t>
      </w:r>
    </w:p>
    <w:p w:rsidR="000B75D4" w:rsidRDefault="000B75D4" w:rsidP="000B75D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genitori:</w:t>
      </w:r>
    </w:p>
    <w:p w:rsidR="000B75D4" w:rsidRPr="000B75D4" w:rsidRDefault="000B75D4" w:rsidP="000B75D4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t xml:space="preserve">operatori socio – sanitari </w:t>
      </w:r>
      <w:r w:rsidRPr="000B75D4">
        <w:rPr>
          <w:rFonts w:cs="Calibri"/>
          <w:sz w:val="20"/>
          <w:szCs w:val="20"/>
        </w:rPr>
        <w:t>(se hanno partecipato alla stesura del documento)</w:t>
      </w:r>
    </w:p>
    <w:p w:rsidR="000B75D4" w:rsidRDefault="000B75D4" w:rsidP="000B75D4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t xml:space="preserve">referente d’Istituto per i BES </w:t>
      </w:r>
      <w:r w:rsidRPr="000B75D4">
        <w:rPr>
          <w:rFonts w:cs="Calibri"/>
          <w:sz w:val="20"/>
          <w:szCs w:val="20"/>
        </w:rPr>
        <w:t>(se nominato)</w:t>
      </w:r>
    </w:p>
    <w:p w:rsidR="000B75D4" w:rsidRDefault="000B75D4" w:rsidP="000B75D4">
      <w:pPr>
        <w:jc w:val="both"/>
        <w:rPr>
          <w:rFonts w:cs="Calibri"/>
          <w:sz w:val="20"/>
          <w:szCs w:val="20"/>
        </w:rPr>
      </w:pPr>
    </w:p>
    <w:p w:rsidR="000B75D4" w:rsidRDefault="000B75D4" w:rsidP="000B75D4">
      <w:pPr>
        <w:rPr>
          <w:rFonts w:cs="Calibri"/>
          <w:sz w:val="24"/>
          <w:szCs w:val="24"/>
        </w:rPr>
      </w:pPr>
      <w:r w:rsidRPr="000B75D4">
        <w:rPr>
          <w:rFonts w:cs="Calibri"/>
          <w:sz w:val="24"/>
          <w:szCs w:val="24"/>
        </w:rPr>
        <w:t xml:space="preserve">Portici, </w:t>
      </w:r>
      <w:r>
        <w:rPr>
          <w:rFonts w:cs="Calibri"/>
          <w:sz w:val="24"/>
          <w:szCs w:val="24"/>
        </w:rPr>
        <w:t xml:space="preserve"> </w:t>
      </w:r>
      <w:r w:rsidR="00A212B3">
        <w:rPr>
          <w:rFonts w:cs="Calibri"/>
          <w:sz w:val="24"/>
          <w:szCs w:val="24"/>
        </w:rPr>
        <w:t>_____________________</w:t>
      </w:r>
      <w:r>
        <w:rPr>
          <w:rFonts w:cs="Calibri"/>
          <w:sz w:val="24"/>
          <w:szCs w:val="24"/>
        </w:rPr>
        <w:t xml:space="preserve">                                                            </w:t>
      </w:r>
      <w:r w:rsidR="006B14DB">
        <w:rPr>
          <w:rFonts w:cs="Calibri"/>
          <w:sz w:val="24"/>
          <w:szCs w:val="24"/>
        </w:rPr>
        <w:t xml:space="preserve">      </w:t>
      </w:r>
      <w:r>
        <w:rPr>
          <w:rFonts w:cs="Calibri"/>
          <w:sz w:val="24"/>
          <w:szCs w:val="24"/>
        </w:rPr>
        <w:t xml:space="preserve">  Firme</w:t>
      </w:r>
    </w:p>
    <w:p w:rsidR="002614A0" w:rsidRPr="000B75D4" w:rsidRDefault="002614A0" w:rsidP="002614A0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p w:rsidR="006B14DB" w:rsidRPr="000B75D4" w:rsidRDefault="006B14DB" w:rsidP="006B14DB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p w:rsidR="006B14DB" w:rsidRPr="000B75D4" w:rsidRDefault="006B14DB" w:rsidP="006B14DB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p w:rsidR="006B14DB" w:rsidRPr="000B75D4" w:rsidRDefault="006B14DB" w:rsidP="006B14DB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p w:rsidR="006B14DB" w:rsidRPr="000B75D4" w:rsidRDefault="006B14DB" w:rsidP="006B14DB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p w:rsidR="006B14DB" w:rsidRPr="000B75D4" w:rsidRDefault="006B14DB" w:rsidP="006B14DB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p w:rsidR="006B14DB" w:rsidRPr="000B75D4" w:rsidRDefault="006B14DB" w:rsidP="006B14DB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p w:rsidR="000B75D4" w:rsidRPr="000B75D4" w:rsidRDefault="006B14DB" w:rsidP="006B14DB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sectPr w:rsidR="000B75D4" w:rsidRPr="000B75D4" w:rsidSect="00184025">
      <w:pgSz w:w="11906" w:h="16838"/>
      <w:pgMar w:top="1021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AA6" w:rsidRDefault="00CF0AA6" w:rsidP="00184025">
      <w:pPr>
        <w:spacing w:after="0" w:line="240" w:lineRule="auto"/>
      </w:pPr>
      <w:r>
        <w:separator/>
      </w:r>
    </w:p>
  </w:endnote>
  <w:endnote w:type="continuationSeparator" w:id="1">
    <w:p w:rsidR="00CF0AA6" w:rsidRDefault="00CF0AA6" w:rsidP="0018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A0" w:rsidRPr="00184025" w:rsidRDefault="002614A0">
    <w:pPr>
      <w:pStyle w:val="Pidipagina"/>
      <w:jc w:val="right"/>
      <w:rPr>
        <w:sz w:val="20"/>
        <w:szCs w:val="20"/>
      </w:rPr>
    </w:pPr>
    <w:r w:rsidRPr="00184025">
      <w:rPr>
        <w:sz w:val="20"/>
        <w:szCs w:val="20"/>
      </w:rPr>
      <w:t xml:space="preserve">pag. </w:t>
    </w:r>
    <w:r w:rsidR="00CA1D99" w:rsidRPr="00184025">
      <w:rPr>
        <w:sz w:val="20"/>
        <w:szCs w:val="20"/>
      </w:rPr>
      <w:fldChar w:fldCharType="begin"/>
    </w:r>
    <w:r w:rsidRPr="00184025">
      <w:rPr>
        <w:sz w:val="20"/>
        <w:szCs w:val="20"/>
      </w:rPr>
      <w:instrText xml:space="preserve"> PAGE   \* MERGEFORMAT </w:instrText>
    </w:r>
    <w:r w:rsidR="00CA1D99" w:rsidRPr="00184025">
      <w:rPr>
        <w:sz w:val="20"/>
        <w:szCs w:val="20"/>
      </w:rPr>
      <w:fldChar w:fldCharType="separate"/>
    </w:r>
    <w:r w:rsidR="00517C8B">
      <w:rPr>
        <w:noProof/>
        <w:sz w:val="20"/>
        <w:szCs w:val="20"/>
      </w:rPr>
      <w:t>1</w:t>
    </w:r>
    <w:r w:rsidR="00CA1D99" w:rsidRPr="00184025">
      <w:rPr>
        <w:sz w:val="20"/>
        <w:szCs w:val="20"/>
      </w:rPr>
      <w:fldChar w:fldCharType="end"/>
    </w:r>
  </w:p>
  <w:p w:rsidR="002614A0" w:rsidRDefault="002614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AA6" w:rsidRDefault="00CF0AA6" w:rsidP="00184025">
      <w:pPr>
        <w:spacing w:after="0" w:line="240" w:lineRule="auto"/>
      </w:pPr>
      <w:r>
        <w:separator/>
      </w:r>
    </w:p>
  </w:footnote>
  <w:footnote w:type="continuationSeparator" w:id="1">
    <w:p w:rsidR="00CF0AA6" w:rsidRDefault="00CF0AA6" w:rsidP="0018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365"/>
    <w:multiLevelType w:val="hybridMultilevel"/>
    <w:tmpl w:val="77B241B0"/>
    <w:lvl w:ilvl="0" w:tplc="E9FE395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FF4"/>
    <w:multiLevelType w:val="hybridMultilevel"/>
    <w:tmpl w:val="DC542F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F510B"/>
    <w:multiLevelType w:val="hybridMultilevel"/>
    <w:tmpl w:val="5658FB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D41DC"/>
    <w:multiLevelType w:val="hybridMultilevel"/>
    <w:tmpl w:val="A74CAA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D5083"/>
    <w:multiLevelType w:val="hybridMultilevel"/>
    <w:tmpl w:val="FDB0E22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63429C"/>
    <w:multiLevelType w:val="hybridMultilevel"/>
    <w:tmpl w:val="13F60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F1247"/>
    <w:multiLevelType w:val="hybridMultilevel"/>
    <w:tmpl w:val="7CBE1A18"/>
    <w:lvl w:ilvl="0" w:tplc="057818C8">
      <w:numFmt w:val="bullet"/>
      <w:lvlText w:val="–"/>
      <w:lvlJc w:val="left"/>
      <w:pPr>
        <w:ind w:left="360" w:hanging="360"/>
      </w:pPr>
      <w:rPr>
        <w:rFonts w:ascii="Comic Sans MS" w:eastAsia="@MS Mincho" w:hAnsi="Comic Sans MS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A83EB9"/>
    <w:multiLevelType w:val="hybridMultilevel"/>
    <w:tmpl w:val="DAB61F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F64C8B"/>
    <w:multiLevelType w:val="hybridMultilevel"/>
    <w:tmpl w:val="44FCE2BC"/>
    <w:lvl w:ilvl="0" w:tplc="E4A07F2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AD3418"/>
    <w:multiLevelType w:val="hybridMultilevel"/>
    <w:tmpl w:val="59C2D9C4"/>
    <w:lvl w:ilvl="0" w:tplc="057818C8">
      <w:numFmt w:val="bullet"/>
      <w:lvlText w:val="–"/>
      <w:lvlJc w:val="left"/>
      <w:pPr>
        <w:ind w:left="720" w:hanging="360"/>
      </w:pPr>
      <w:rPr>
        <w:rFonts w:ascii="Comic Sans MS" w:eastAsia="@MS Mincho" w:hAnsi="Comic Sans MS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27F2C"/>
    <w:multiLevelType w:val="hybridMultilevel"/>
    <w:tmpl w:val="5E26722C"/>
    <w:lvl w:ilvl="0" w:tplc="04100001">
      <w:start w:val="1"/>
      <w:numFmt w:val="bullet"/>
      <w:lvlText w:val=""/>
      <w:lvlJc w:val="left"/>
      <w:pPr>
        <w:ind w:left="-3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</w:abstractNum>
  <w:abstractNum w:abstractNumId="11">
    <w:nsid w:val="3E7F51DD"/>
    <w:multiLevelType w:val="hybridMultilevel"/>
    <w:tmpl w:val="9454ED90"/>
    <w:lvl w:ilvl="0" w:tplc="6B40EB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A599C"/>
    <w:multiLevelType w:val="hybridMultilevel"/>
    <w:tmpl w:val="173C98A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8F4D26"/>
    <w:multiLevelType w:val="hybridMultilevel"/>
    <w:tmpl w:val="04629098"/>
    <w:lvl w:ilvl="0" w:tplc="E4A07F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A2BD9"/>
    <w:multiLevelType w:val="hybridMultilevel"/>
    <w:tmpl w:val="194AAFC6"/>
    <w:lvl w:ilvl="0" w:tplc="E4A07F2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843E6A"/>
    <w:multiLevelType w:val="hybridMultilevel"/>
    <w:tmpl w:val="4432A6F6"/>
    <w:lvl w:ilvl="0" w:tplc="E4A07F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40E86"/>
    <w:multiLevelType w:val="hybridMultilevel"/>
    <w:tmpl w:val="1A8272E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867C94"/>
    <w:multiLevelType w:val="hybridMultilevel"/>
    <w:tmpl w:val="1FF8CB6E"/>
    <w:lvl w:ilvl="0" w:tplc="81AAFE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030B8"/>
    <w:multiLevelType w:val="hybridMultilevel"/>
    <w:tmpl w:val="F4D65092"/>
    <w:lvl w:ilvl="0" w:tplc="D7C05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634CD0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6A5690"/>
    <w:multiLevelType w:val="hybridMultilevel"/>
    <w:tmpl w:val="6A1E90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7A50E9"/>
    <w:multiLevelType w:val="hybridMultilevel"/>
    <w:tmpl w:val="67DCFE1C"/>
    <w:lvl w:ilvl="0" w:tplc="3DEAB9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3"/>
  </w:num>
  <w:num w:numId="5">
    <w:abstractNumId w:val="10"/>
  </w:num>
  <w:num w:numId="6">
    <w:abstractNumId w:val="1"/>
  </w:num>
  <w:num w:numId="7">
    <w:abstractNumId w:val="19"/>
  </w:num>
  <w:num w:numId="8">
    <w:abstractNumId w:val="2"/>
  </w:num>
  <w:num w:numId="9">
    <w:abstractNumId w:val="7"/>
  </w:num>
  <w:num w:numId="10">
    <w:abstractNumId w:val="12"/>
  </w:num>
  <w:num w:numId="11">
    <w:abstractNumId w:val="16"/>
  </w:num>
  <w:num w:numId="12">
    <w:abstractNumId w:val="17"/>
  </w:num>
  <w:num w:numId="13">
    <w:abstractNumId w:val="11"/>
  </w:num>
  <w:num w:numId="14">
    <w:abstractNumId w:val="20"/>
  </w:num>
  <w:num w:numId="15">
    <w:abstractNumId w:val="0"/>
  </w:num>
  <w:num w:numId="16">
    <w:abstractNumId w:val="15"/>
  </w:num>
  <w:num w:numId="17">
    <w:abstractNumId w:val="13"/>
  </w:num>
  <w:num w:numId="18">
    <w:abstractNumId w:val="6"/>
  </w:num>
  <w:num w:numId="19">
    <w:abstractNumId w:val="9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025"/>
    <w:rsid w:val="000056D7"/>
    <w:rsid w:val="000B75D4"/>
    <w:rsid w:val="00184025"/>
    <w:rsid w:val="00235074"/>
    <w:rsid w:val="002614A0"/>
    <w:rsid w:val="0030150D"/>
    <w:rsid w:val="00315795"/>
    <w:rsid w:val="00354F73"/>
    <w:rsid w:val="00434CCC"/>
    <w:rsid w:val="00510BD3"/>
    <w:rsid w:val="00517C8B"/>
    <w:rsid w:val="00526C38"/>
    <w:rsid w:val="005A66A9"/>
    <w:rsid w:val="005D1F34"/>
    <w:rsid w:val="006B14DB"/>
    <w:rsid w:val="00757CBE"/>
    <w:rsid w:val="007F1740"/>
    <w:rsid w:val="00891F3F"/>
    <w:rsid w:val="009C7DA7"/>
    <w:rsid w:val="00A212B3"/>
    <w:rsid w:val="00B339E1"/>
    <w:rsid w:val="00B64012"/>
    <w:rsid w:val="00B774DA"/>
    <w:rsid w:val="00C60A9D"/>
    <w:rsid w:val="00CA1D99"/>
    <w:rsid w:val="00CF0AA6"/>
    <w:rsid w:val="00D9422F"/>
    <w:rsid w:val="00E20EA3"/>
    <w:rsid w:val="00E4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7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84025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025"/>
    <w:rPr>
      <w:rFonts w:ascii="Calibri" w:eastAsia="Times New Roman" w:hAnsi="Calibri" w:cs="Times New Roman"/>
    </w:rPr>
  </w:style>
  <w:style w:type="paragraph" w:styleId="Sottotitolo">
    <w:name w:val="Subtitle"/>
    <w:basedOn w:val="Normale"/>
    <w:link w:val="SottotitoloCarattere"/>
    <w:qFormat/>
    <w:rsid w:val="0018402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18402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uiPriority w:val="99"/>
    <w:unhideWhenUsed/>
    <w:rsid w:val="00184025"/>
    <w:pPr>
      <w:spacing w:after="120"/>
    </w:pPr>
    <w:rPr>
      <w:rFonts w:ascii="Calibri" w:eastAsia="Times New Roman" w:hAnsi="Calibri" w:cs="Times New Roman"/>
    </w:rPr>
  </w:style>
  <w:style w:type="character" w:customStyle="1" w:styleId="CorpotestoCarattere">
    <w:name w:val="Corpo testo Carattere"/>
    <w:basedOn w:val="Carpredefinitoparagrafo"/>
    <w:uiPriority w:val="99"/>
    <w:semiHidden/>
    <w:rsid w:val="00184025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18402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840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0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4025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4025"/>
    <w:pPr>
      <w:widowControl w:val="0"/>
      <w:spacing w:after="0" w:line="240" w:lineRule="auto"/>
      <w:ind w:left="824" w:hanging="357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840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4025"/>
  </w:style>
  <w:style w:type="table" w:styleId="Grigliatabella">
    <w:name w:val="Table Grid"/>
    <w:basedOn w:val="Tabellanormale"/>
    <w:uiPriority w:val="59"/>
    <w:rsid w:val="00184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</dc:creator>
  <cp:lastModifiedBy>Sostegno</cp:lastModifiedBy>
  <cp:revision>5</cp:revision>
  <dcterms:created xsi:type="dcterms:W3CDTF">2018-06-28T08:08:00Z</dcterms:created>
  <dcterms:modified xsi:type="dcterms:W3CDTF">2018-06-28T08:21:00Z</dcterms:modified>
</cp:coreProperties>
</file>